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E842C" w14:textId="77777777" w:rsidR="007579A5" w:rsidRPr="00264EE8" w:rsidRDefault="00194F45">
      <w:pPr>
        <w:ind w:left="851" w:hanging="851"/>
        <w:jc w:val="center"/>
        <w:rPr>
          <w:rFonts w:ascii="Calibri" w:eastAsia="Helvetica-Bold" w:hAnsi="Calibri" w:cs="Calibri"/>
          <w:sz w:val="22"/>
          <w:szCs w:val="22"/>
        </w:rPr>
      </w:pPr>
      <w:r w:rsidRPr="00264EE8">
        <w:rPr>
          <w:rFonts w:ascii="Calibri" w:hAnsi="Calibri" w:cs="Calibri"/>
        </w:rPr>
        <w:tab/>
      </w:r>
      <w:r w:rsidRPr="00264EE8">
        <w:rPr>
          <w:rFonts w:ascii="Calibri" w:hAnsi="Calibri" w:cs="Calibri"/>
          <w:shadow/>
          <w:color w:val="999999"/>
          <w:sz w:val="36"/>
          <w:szCs w:val="36"/>
        </w:rPr>
        <w:t>CHURCH LAWFORD PARISH COUNCIL</w:t>
      </w:r>
    </w:p>
    <w:p w14:paraId="6EF17C86" w14:textId="22933098" w:rsidR="007579A5" w:rsidRPr="00071643" w:rsidRDefault="00194F45">
      <w:pPr>
        <w:jc w:val="center"/>
        <w:rPr>
          <w:rFonts w:ascii="Calibri" w:eastAsia="Helvetica-Bold" w:hAnsi="Calibri" w:cs="Calibri"/>
          <w:b/>
          <w:bCs/>
        </w:rPr>
      </w:pPr>
      <w:r w:rsidRPr="00071643">
        <w:rPr>
          <w:rFonts w:ascii="Calibri" w:eastAsia="Helvetica-Bold" w:hAnsi="Calibri" w:cs="Calibri"/>
        </w:rPr>
        <w:t xml:space="preserve">MINUTES OF THE MEETING OF CHURCH LAWFORD PARISH COUNCIL HELD AT THE VILLAGE HALL ON </w:t>
      </w:r>
      <w:r w:rsidR="00C8792A" w:rsidRPr="00071643">
        <w:rPr>
          <w:rFonts w:ascii="Calibri" w:eastAsia="Helvetica-Bold" w:hAnsi="Calibri" w:cs="Calibri"/>
        </w:rPr>
        <w:t>12</w:t>
      </w:r>
      <w:r w:rsidRPr="00071643">
        <w:rPr>
          <w:rFonts w:ascii="Calibri" w:eastAsia="Helvetica-Bold" w:hAnsi="Calibri" w:cs="Calibri"/>
          <w:vertAlign w:val="superscript"/>
        </w:rPr>
        <w:t>th</w:t>
      </w:r>
      <w:r w:rsidRPr="00071643">
        <w:rPr>
          <w:rFonts w:ascii="Calibri" w:eastAsia="Helvetica-Bold" w:hAnsi="Calibri" w:cs="Calibri"/>
        </w:rPr>
        <w:t xml:space="preserve"> </w:t>
      </w:r>
      <w:r w:rsidR="00C8792A" w:rsidRPr="00071643">
        <w:rPr>
          <w:rFonts w:ascii="Calibri" w:eastAsia="Helvetica-Bold" w:hAnsi="Calibri" w:cs="Calibri"/>
        </w:rPr>
        <w:t>Dec</w:t>
      </w:r>
      <w:r w:rsidR="00BF6DC1" w:rsidRPr="00071643">
        <w:rPr>
          <w:rFonts w:ascii="Calibri" w:eastAsia="Helvetica-Bold" w:hAnsi="Calibri" w:cs="Calibri"/>
        </w:rPr>
        <w:t>ember 201</w:t>
      </w:r>
      <w:r w:rsidRPr="00071643">
        <w:rPr>
          <w:rFonts w:ascii="Calibri" w:eastAsia="Helvetica-Bold" w:hAnsi="Calibri" w:cs="Calibri"/>
        </w:rPr>
        <w:t>8</w:t>
      </w:r>
    </w:p>
    <w:p w14:paraId="41431A24" w14:textId="77777777" w:rsidR="007579A5" w:rsidRPr="00071643" w:rsidRDefault="00194F45">
      <w:pPr>
        <w:rPr>
          <w:rFonts w:ascii="Calibri" w:hAnsi="Calibri" w:cs="Calibri"/>
        </w:rPr>
      </w:pPr>
      <w:r w:rsidRPr="00071643">
        <w:rPr>
          <w:rFonts w:ascii="Calibri" w:eastAsia="Helvetica-Bold" w:hAnsi="Calibri" w:cs="Calibri"/>
          <w:b/>
          <w:bCs/>
        </w:rPr>
        <w:t xml:space="preserve">Present: </w:t>
      </w:r>
      <w:r w:rsidRPr="00071643">
        <w:rPr>
          <w:rFonts w:ascii="Calibri" w:hAnsi="Calibri" w:cs="Calibri"/>
        </w:rPr>
        <w:t xml:space="preserve">Cllr </w:t>
      </w:r>
      <w:r w:rsidRPr="00071643">
        <w:rPr>
          <w:rFonts w:ascii="Calibri" w:eastAsia="Helvetica" w:hAnsi="Calibri" w:cs="Calibri"/>
        </w:rPr>
        <w:t>Jeremy James, Vice-chair (JJ)</w:t>
      </w:r>
    </w:p>
    <w:p w14:paraId="464E9B7D" w14:textId="77777777" w:rsidR="007579A5" w:rsidRPr="00071643" w:rsidRDefault="00194F45">
      <w:pPr>
        <w:rPr>
          <w:rFonts w:ascii="Calibri" w:eastAsia="Helvetica" w:hAnsi="Calibri" w:cs="Calibri"/>
        </w:rPr>
      </w:pPr>
      <w:r w:rsidRPr="00071643">
        <w:rPr>
          <w:rFonts w:ascii="Calibri" w:hAnsi="Calibri" w:cs="Calibri"/>
        </w:rPr>
        <w:t xml:space="preserve">                </w:t>
      </w:r>
      <w:r w:rsidRPr="00071643">
        <w:rPr>
          <w:rFonts w:ascii="Calibri" w:eastAsia="Helvetica" w:hAnsi="Calibri" w:cs="Calibri"/>
        </w:rPr>
        <w:t xml:space="preserve">Cllr James </w:t>
      </w:r>
      <w:proofErr w:type="spellStart"/>
      <w:r w:rsidRPr="00071643">
        <w:rPr>
          <w:rFonts w:ascii="Calibri" w:eastAsia="Helvetica" w:hAnsi="Calibri" w:cs="Calibri"/>
        </w:rPr>
        <w:t>Hosegood</w:t>
      </w:r>
      <w:proofErr w:type="spellEnd"/>
      <w:r w:rsidRPr="00071643">
        <w:rPr>
          <w:rFonts w:ascii="Calibri" w:eastAsia="Helvetica" w:hAnsi="Calibri" w:cs="Calibri"/>
        </w:rPr>
        <w:t xml:space="preserve"> (JH)</w:t>
      </w:r>
    </w:p>
    <w:p w14:paraId="50AFDE08" w14:textId="77777777" w:rsidR="007579A5" w:rsidRPr="00071643" w:rsidRDefault="00194F45">
      <w:pPr>
        <w:rPr>
          <w:rFonts w:ascii="Calibri" w:eastAsia="Helvetica" w:hAnsi="Calibri" w:cs="Calibri"/>
        </w:rPr>
      </w:pPr>
      <w:r w:rsidRPr="00071643">
        <w:rPr>
          <w:rFonts w:ascii="Calibri" w:eastAsia="Helvetica" w:hAnsi="Calibri" w:cs="Calibri"/>
        </w:rPr>
        <w:t xml:space="preserve">                Cllr Derek Holland (DH)</w:t>
      </w:r>
    </w:p>
    <w:p w14:paraId="565DAE33" w14:textId="4AEC3FB4" w:rsidR="007579A5" w:rsidRPr="00071643" w:rsidRDefault="00194F45" w:rsidP="00D2377B">
      <w:pPr>
        <w:ind w:left="720"/>
        <w:rPr>
          <w:rFonts w:ascii="Calibri" w:eastAsia="Helvetica" w:hAnsi="Calibri" w:cs="Calibri"/>
        </w:rPr>
      </w:pPr>
      <w:r w:rsidRPr="00071643">
        <w:rPr>
          <w:rFonts w:ascii="Calibri" w:eastAsia="Helvetica" w:hAnsi="Calibri" w:cs="Calibri"/>
        </w:rPr>
        <w:t xml:space="preserve">   </w:t>
      </w:r>
      <w:proofErr w:type="spellStart"/>
      <w:r w:rsidRPr="00071643">
        <w:rPr>
          <w:rFonts w:ascii="Calibri" w:eastAsia="Helvetica" w:hAnsi="Calibri" w:cs="Calibri"/>
        </w:rPr>
        <w:t>BCllr</w:t>
      </w:r>
      <w:proofErr w:type="spellEnd"/>
      <w:r w:rsidRPr="00071643">
        <w:rPr>
          <w:rFonts w:ascii="Calibri" w:eastAsia="Helvetica" w:hAnsi="Calibri" w:cs="Calibri"/>
        </w:rPr>
        <w:t xml:space="preserve"> Sally Bragg (SB)</w:t>
      </w:r>
    </w:p>
    <w:p w14:paraId="1FA1CA5B" w14:textId="7662B9FE" w:rsidR="00C668C1" w:rsidRPr="00071643" w:rsidRDefault="00C668C1">
      <w:pPr>
        <w:ind w:left="720"/>
        <w:jc w:val="both"/>
        <w:rPr>
          <w:rFonts w:ascii="Calibri" w:hAnsi="Calibri" w:cs="Calibri"/>
        </w:rPr>
      </w:pPr>
      <w:r w:rsidRPr="00071643">
        <w:rPr>
          <w:rFonts w:ascii="Calibri" w:hAnsi="Calibri" w:cs="Calibri"/>
        </w:rPr>
        <w:t xml:space="preserve">  </w:t>
      </w:r>
      <w:r w:rsidR="00A554C2" w:rsidRPr="00071643">
        <w:rPr>
          <w:rFonts w:ascii="Calibri" w:hAnsi="Calibri" w:cs="Calibri"/>
        </w:rPr>
        <w:t xml:space="preserve"> C</w:t>
      </w:r>
      <w:r w:rsidR="00D2377B" w:rsidRPr="00071643">
        <w:rPr>
          <w:rFonts w:ascii="Calibri" w:hAnsi="Calibri" w:cs="Calibri"/>
        </w:rPr>
        <w:t>l</w:t>
      </w:r>
      <w:r w:rsidR="00A554C2" w:rsidRPr="00071643">
        <w:rPr>
          <w:rFonts w:ascii="Calibri" w:hAnsi="Calibri" w:cs="Calibri"/>
        </w:rPr>
        <w:t xml:space="preserve">lr </w:t>
      </w:r>
      <w:r w:rsidRPr="00071643">
        <w:rPr>
          <w:rFonts w:ascii="Calibri" w:hAnsi="Calibri" w:cs="Calibri"/>
        </w:rPr>
        <w:t xml:space="preserve">Julie </w:t>
      </w:r>
      <w:proofErr w:type="spellStart"/>
      <w:r w:rsidRPr="00071643">
        <w:rPr>
          <w:rFonts w:ascii="Calibri" w:hAnsi="Calibri" w:cs="Calibri"/>
        </w:rPr>
        <w:t>Melck</w:t>
      </w:r>
      <w:proofErr w:type="spellEnd"/>
      <w:r w:rsidRPr="00071643">
        <w:rPr>
          <w:rFonts w:ascii="Calibri" w:hAnsi="Calibri" w:cs="Calibri"/>
        </w:rPr>
        <w:t xml:space="preserve"> (</w:t>
      </w:r>
      <w:r w:rsidR="00A554C2" w:rsidRPr="00071643">
        <w:rPr>
          <w:rFonts w:ascii="Calibri" w:hAnsi="Calibri" w:cs="Calibri"/>
        </w:rPr>
        <w:t>JM</w:t>
      </w:r>
      <w:r w:rsidRPr="00071643">
        <w:rPr>
          <w:rFonts w:ascii="Calibri" w:hAnsi="Calibri" w:cs="Calibri"/>
        </w:rPr>
        <w:t>)</w:t>
      </w:r>
    </w:p>
    <w:p w14:paraId="20AC096F" w14:textId="40F62910" w:rsidR="00D2377B" w:rsidRPr="00071643" w:rsidRDefault="00D2377B">
      <w:pPr>
        <w:ind w:left="720"/>
        <w:jc w:val="both"/>
        <w:rPr>
          <w:rFonts w:ascii="Calibri" w:hAnsi="Calibri" w:cs="Calibri"/>
        </w:rPr>
      </w:pPr>
      <w:r w:rsidRPr="00071643">
        <w:rPr>
          <w:rFonts w:ascii="Calibri" w:hAnsi="Calibri" w:cs="Calibri"/>
        </w:rPr>
        <w:t xml:space="preserve">   </w:t>
      </w:r>
      <w:r w:rsidRPr="00D2377B">
        <w:rPr>
          <w:rFonts w:ascii="Calibri" w:hAnsi="Calibri" w:cs="Calibri"/>
        </w:rPr>
        <w:t>Mr Matthew Nahit, Clerk/RFO (MN)</w:t>
      </w:r>
    </w:p>
    <w:p w14:paraId="62F0B005" w14:textId="77777777" w:rsidR="007579A5" w:rsidRPr="00071643" w:rsidRDefault="00194F45">
      <w:pPr>
        <w:ind w:left="720"/>
        <w:jc w:val="both"/>
        <w:rPr>
          <w:rFonts w:ascii="Calibri" w:eastAsia="Helvetica" w:hAnsi="Calibri" w:cs="Calibri"/>
          <w:b/>
          <w:bCs/>
        </w:rPr>
      </w:pPr>
      <w:r w:rsidRPr="00071643">
        <w:rPr>
          <w:rFonts w:ascii="Calibri" w:hAnsi="Calibri" w:cs="Calibri"/>
        </w:rPr>
        <w:t xml:space="preserve">  </w:t>
      </w:r>
    </w:p>
    <w:p w14:paraId="7C34EFCE" w14:textId="18D0D5F3" w:rsidR="00C8792A" w:rsidRPr="00071643" w:rsidRDefault="00C8792A" w:rsidP="00C8792A">
      <w:pPr>
        <w:autoSpaceDE w:val="0"/>
        <w:rPr>
          <w:rFonts w:ascii="Calibri" w:eastAsia="Helvetica" w:hAnsi="Calibri" w:cs="Calibri"/>
          <w:kern w:val="2"/>
          <w:lang w:eastAsia="ar-SA" w:bidi="ar-SA"/>
        </w:rPr>
      </w:pPr>
      <w:r w:rsidRPr="00071643">
        <w:rPr>
          <w:rFonts w:ascii="Calibri" w:eastAsia="Helvetica" w:hAnsi="Calibri" w:cs="Calibri"/>
          <w:b/>
          <w:bCs/>
        </w:rPr>
        <w:t xml:space="preserve">536    To Receive Apologies for Absence </w:t>
      </w:r>
      <w:proofErr w:type="spellStart"/>
      <w:r w:rsidRPr="00C8792A">
        <w:rPr>
          <w:rFonts w:ascii="Calibri" w:eastAsia="Helvetica" w:hAnsi="Calibri" w:cs="Calibri"/>
        </w:rPr>
        <w:t>BCllr</w:t>
      </w:r>
      <w:proofErr w:type="spellEnd"/>
      <w:r w:rsidRPr="00C8792A">
        <w:rPr>
          <w:rFonts w:ascii="Calibri" w:eastAsia="Helvetica" w:hAnsi="Calibri" w:cs="Calibri"/>
        </w:rPr>
        <w:t xml:space="preserve"> Andrew </w:t>
      </w:r>
      <w:proofErr w:type="spellStart"/>
      <w:r w:rsidRPr="00C8792A">
        <w:rPr>
          <w:rFonts w:ascii="Calibri" w:eastAsia="Helvetica" w:hAnsi="Calibri" w:cs="Calibri"/>
        </w:rPr>
        <w:t>Bearne</w:t>
      </w:r>
      <w:proofErr w:type="spellEnd"/>
      <w:r w:rsidRPr="00C8792A">
        <w:rPr>
          <w:rFonts w:ascii="Calibri" w:eastAsia="Helvetica" w:hAnsi="Calibri" w:cs="Calibri"/>
        </w:rPr>
        <w:t xml:space="preserve"> </w:t>
      </w:r>
      <w:r>
        <w:rPr>
          <w:rFonts w:ascii="Calibri" w:eastAsia="Helvetica" w:hAnsi="Calibri" w:cs="Calibri"/>
        </w:rPr>
        <w:t xml:space="preserve">and </w:t>
      </w:r>
      <w:proofErr w:type="spellStart"/>
      <w:r>
        <w:rPr>
          <w:rFonts w:ascii="Calibri" w:eastAsia="Helvetica" w:hAnsi="Calibri" w:cs="Calibri"/>
        </w:rPr>
        <w:t>CCllr</w:t>
      </w:r>
      <w:proofErr w:type="spellEnd"/>
      <w:r>
        <w:rPr>
          <w:rFonts w:ascii="Calibri" w:eastAsia="Helvetica" w:hAnsi="Calibri" w:cs="Calibri"/>
        </w:rPr>
        <w:t xml:space="preserve"> Heather Timms </w:t>
      </w:r>
      <w:r w:rsidRPr="00C8792A">
        <w:rPr>
          <w:rFonts w:ascii="Calibri" w:eastAsia="Helvetica" w:hAnsi="Calibri" w:cs="Calibri"/>
        </w:rPr>
        <w:t xml:space="preserve">sent </w:t>
      </w:r>
      <w:r>
        <w:rPr>
          <w:rFonts w:ascii="Calibri" w:eastAsia="Helvetica" w:hAnsi="Calibri" w:cs="Calibri"/>
        </w:rPr>
        <w:t>their</w:t>
      </w:r>
      <w:r w:rsidRPr="00C8792A">
        <w:rPr>
          <w:rFonts w:ascii="Calibri" w:eastAsia="Helvetica" w:hAnsi="Calibri" w:cs="Calibri"/>
        </w:rPr>
        <w:t xml:space="preserve"> apologies</w:t>
      </w:r>
    </w:p>
    <w:p w14:paraId="15E0AC46" w14:textId="77777777" w:rsidR="00C8792A" w:rsidRPr="00071643" w:rsidRDefault="00C8792A" w:rsidP="00C8792A">
      <w:pPr>
        <w:autoSpaceDE w:val="0"/>
        <w:rPr>
          <w:rFonts w:ascii="Calibri" w:eastAsia="Helvetica" w:hAnsi="Calibri" w:cs="Calibri"/>
          <w:sz w:val="14"/>
          <w:szCs w:val="14"/>
        </w:rPr>
      </w:pPr>
    </w:p>
    <w:p w14:paraId="673DA569" w14:textId="51666C4C" w:rsidR="00C8792A" w:rsidRPr="00071643" w:rsidRDefault="00C8792A" w:rsidP="00C8792A">
      <w:pPr>
        <w:autoSpaceDE w:val="0"/>
        <w:ind w:left="546" w:hanging="546"/>
        <w:rPr>
          <w:rFonts w:ascii="Calibri" w:eastAsia="Helvetica" w:hAnsi="Calibri" w:cs="Calibri"/>
        </w:rPr>
      </w:pPr>
      <w:r w:rsidRPr="00071643">
        <w:rPr>
          <w:rFonts w:ascii="Calibri" w:eastAsia="Helvetica" w:hAnsi="Calibri" w:cs="Calibri"/>
          <w:b/>
          <w:bCs/>
        </w:rPr>
        <w:t>537</w:t>
      </w:r>
      <w:r w:rsidRPr="00071643">
        <w:rPr>
          <w:rFonts w:ascii="Calibri" w:eastAsia="Helvetica" w:hAnsi="Calibri" w:cs="Calibri"/>
        </w:rPr>
        <w:t xml:space="preserve">   </w:t>
      </w:r>
      <w:r w:rsidRPr="00071643">
        <w:rPr>
          <w:rFonts w:ascii="Calibri" w:eastAsia="Helvetica" w:hAnsi="Calibri" w:cs="Calibri"/>
          <w:b/>
          <w:bCs/>
        </w:rPr>
        <w:t>To Receive Verbal Requests for Disclosable Pecuniary Interests where that interest is not registered</w:t>
      </w:r>
      <w:r w:rsidRPr="00071643">
        <w:rPr>
          <w:rFonts w:ascii="Calibri" w:eastAsia="Helvetica" w:hAnsi="Calibri" w:cs="Calibri"/>
          <w:bCs/>
        </w:rPr>
        <w:t xml:space="preserve"> – none disclosed</w:t>
      </w:r>
    </w:p>
    <w:p w14:paraId="42FF9EE3" w14:textId="77777777" w:rsidR="00C8792A" w:rsidRPr="00071643" w:rsidRDefault="00C8792A" w:rsidP="00C8792A">
      <w:pPr>
        <w:tabs>
          <w:tab w:val="right" w:pos="9695"/>
        </w:tabs>
        <w:rPr>
          <w:rFonts w:ascii="Calibri" w:eastAsia="Helvetica" w:hAnsi="Calibri" w:cs="Calibri"/>
          <w:sz w:val="14"/>
          <w:szCs w:val="14"/>
        </w:rPr>
      </w:pPr>
    </w:p>
    <w:p w14:paraId="637F39F6" w14:textId="028B4C22" w:rsidR="00C8792A" w:rsidRPr="00071643" w:rsidRDefault="00C8792A" w:rsidP="00C8792A">
      <w:pPr>
        <w:tabs>
          <w:tab w:val="right" w:pos="9695"/>
        </w:tabs>
        <w:ind w:left="851" w:hanging="851"/>
        <w:rPr>
          <w:rFonts w:ascii="Calibri" w:eastAsia="Helvetica" w:hAnsi="Calibri" w:cs="Calibri"/>
        </w:rPr>
      </w:pPr>
      <w:r w:rsidRPr="00071643">
        <w:rPr>
          <w:rFonts w:ascii="Calibri" w:eastAsia="Helvetica" w:hAnsi="Calibri" w:cs="Calibri"/>
          <w:b/>
          <w:bCs/>
        </w:rPr>
        <w:t xml:space="preserve">538   </w:t>
      </w:r>
      <w:r w:rsidRPr="00071643">
        <w:rPr>
          <w:rFonts w:ascii="Calibri" w:eastAsia="Helvetica" w:hAnsi="Calibri" w:cs="Calibri"/>
        </w:rPr>
        <w:t xml:space="preserve"> </w:t>
      </w:r>
      <w:r w:rsidRPr="00071643">
        <w:rPr>
          <w:rFonts w:ascii="Calibri" w:eastAsia="Helvetica" w:hAnsi="Calibri" w:cs="Calibri"/>
          <w:b/>
          <w:bCs/>
        </w:rPr>
        <w:t xml:space="preserve">Public Participation </w:t>
      </w:r>
      <w:r w:rsidR="00A554C2" w:rsidRPr="00071643">
        <w:rPr>
          <w:rFonts w:ascii="Calibri" w:eastAsia="Helvetica" w:hAnsi="Calibri" w:cs="Calibri"/>
        </w:rPr>
        <w:t>–</w:t>
      </w:r>
      <w:r w:rsidRPr="00071643">
        <w:rPr>
          <w:rFonts w:ascii="Calibri" w:eastAsia="Helvetica" w:hAnsi="Calibri" w:cs="Calibri"/>
        </w:rPr>
        <w:t xml:space="preserve"> </w:t>
      </w:r>
      <w:r w:rsidR="00A554C2" w:rsidRPr="00071643">
        <w:rPr>
          <w:rFonts w:ascii="Calibri" w:eastAsia="Helvetica" w:hAnsi="Calibri" w:cs="Calibri"/>
        </w:rPr>
        <w:t>no members of the public were present</w:t>
      </w:r>
    </w:p>
    <w:p w14:paraId="22DF87DB" w14:textId="77777777" w:rsidR="00C8792A" w:rsidRPr="00071643" w:rsidRDefault="00C8792A" w:rsidP="00C8792A">
      <w:pPr>
        <w:autoSpaceDE w:val="0"/>
        <w:rPr>
          <w:rFonts w:ascii="Calibri" w:eastAsia="Helvetica" w:hAnsi="Calibri" w:cs="Calibri"/>
        </w:rPr>
      </w:pPr>
    </w:p>
    <w:p w14:paraId="746BAF34" w14:textId="0BC3F931" w:rsidR="00C8792A" w:rsidRPr="00071643" w:rsidRDefault="00C8792A" w:rsidP="00C8792A">
      <w:pPr>
        <w:autoSpaceDE w:val="0"/>
        <w:jc w:val="both"/>
        <w:rPr>
          <w:rFonts w:ascii="Calibri" w:eastAsia="Helvetica" w:hAnsi="Calibri" w:cs="Calibri"/>
          <w:b/>
          <w:bCs/>
        </w:rPr>
      </w:pPr>
      <w:r w:rsidRPr="00071643">
        <w:rPr>
          <w:rFonts w:ascii="Calibri" w:eastAsia="Helvetica" w:hAnsi="Calibri" w:cs="Calibri"/>
          <w:b/>
          <w:bCs/>
        </w:rPr>
        <w:t>539    Borough Councillors’ Reports</w:t>
      </w:r>
      <w:r w:rsidR="00A554C2" w:rsidRPr="00071643">
        <w:rPr>
          <w:rFonts w:ascii="Calibri" w:eastAsia="Helvetica" w:hAnsi="Calibri" w:cs="Calibri"/>
          <w:b/>
          <w:bCs/>
        </w:rPr>
        <w:t xml:space="preserve"> </w:t>
      </w:r>
    </w:p>
    <w:p w14:paraId="783B7AA7" w14:textId="1CDD5F2B" w:rsidR="00A554C2" w:rsidRPr="00071643" w:rsidRDefault="00A554C2" w:rsidP="00C8792A">
      <w:pPr>
        <w:autoSpaceDE w:val="0"/>
        <w:jc w:val="both"/>
        <w:rPr>
          <w:rFonts w:ascii="Calibri" w:hAnsi="Calibri" w:cs="Calibri"/>
        </w:rPr>
      </w:pPr>
    </w:p>
    <w:p w14:paraId="7398A9E4" w14:textId="6434C4E9" w:rsidR="00A554C2" w:rsidRPr="00071643" w:rsidRDefault="00A554C2" w:rsidP="00C8792A">
      <w:pPr>
        <w:autoSpaceDE w:val="0"/>
        <w:jc w:val="both"/>
        <w:rPr>
          <w:rFonts w:ascii="Calibri" w:hAnsi="Calibri" w:cs="Calibri"/>
        </w:rPr>
      </w:pPr>
      <w:r w:rsidRPr="00071643">
        <w:rPr>
          <w:rFonts w:ascii="Calibri" w:hAnsi="Calibri" w:cs="Calibri"/>
        </w:rPr>
        <w:t>SB briefed the meeting</w:t>
      </w:r>
      <w:r w:rsidR="00CC51E8" w:rsidRPr="00071643">
        <w:rPr>
          <w:rFonts w:ascii="Calibri" w:hAnsi="Calibri" w:cs="Calibri"/>
        </w:rPr>
        <w:t xml:space="preserve"> on the preparations that need to be made for next parish council elections, which are always coincidental with either the borough or county elections</w:t>
      </w:r>
      <w:r w:rsidR="00D2377B" w:rsidRPr="00071643">
        <w:rPr>
          <w:rFonts w:ascii="Calibri" w:hAnsi="Calibri" w:cs="Calibri"/>
        </w:rPr>
        <w:t xml:space="preserve">. </w:t>
      </w:r>
      <w:r w:rsidR="00CC51E8" w:rsidRPr="00071643">
        <w:rPr>
          <w:rFonts w:ascii="Calibri" w:hAnsi="Calibri" w:cs="Calibri"/>
        </w:rPr>
        <w:t xml:space="preserve"> Clarifications have been issued about the likely costs </w:t>
      </w:r>
      <w:r w:rsidR="003D0829" w:rsidRPr="00071643">
        <w:rPr>
          <w:rFonts w:ascii="Calibri" w:hAnsi="Calibri" w:cs="Calibri"/>
        </w:rPr>
        <w:t>in</w:t>
      </w:r>
      <w:r w:rsidR="00CC51E8" w:rsidRPr="00071643">
        <w:rPr>
          <w:rFonts w:ascii="Calibri" w:hAnsi="Calibri" w:cs="Calibri"/>
        </w:rPr>
        <w:t xml:space="preserve"> contested </w:t>
      </w:r>
      <w:r w:rsidR="003D0829" w:rsidRPr="00071643">
        <w:rPr>
          <w:rFonts w:ascii="Calibri" w:hAnsi="Calibri" w:cs="Calibri"/>
        </w:rPr>
        <w:t>and</w:t>
      </w:r>
      <w:r w:rsidR="00CC51E8" w:rsidRPr="00071643">
        <w:rPr>
          <w:rFonts w:ascii="Calibri" w:hAnsi="Calibri" w:cs="Calibri"/>
        </w:rPr>
        <w:t xml:space="preserve"> uncontested </w:t>
      </w:r>
      <w:r w:rsidR="003D0829" w:rsidRPr="00071643">
        <w:rPr>
          <w:rFonts w:ascii="Calibri" w:hAnsi="Calibri" w:cs="Calibri"/>
        </w:rPr>
        <w:t>scenarios, and money should be allocated for this in the annual budget</w:t>
      </w:r>
      <w:r w:rsidR="0014746E" w:rsidRPr="00071643">
        <w:rPr>
          <w:rFonts w:ascii="Calibri" w:hAnsi="Calibri" w:cs="Calibri"/>
        </w:rPr>
        <w:t xml:space="preserve"> (next in 2020)</w:t>
      </w:r>
      <w:r w:rsidR="003D0829" w:rsidRPr="00071643">
        <w:rPr>
          <w:rFonts w:ascii="Calibri" w:hAnsi="Calibri" w:cs="Calibri"/>
        </w:rPr>
        <w:t>.</w:t>
      </w:r>
    </w:p>
    <w:p w14:paraId="028FABDF" w14:textId="5CC12B6E" w:rsidR="003D0829" w:rsidRPr="00071643" w:rsidRDefault="003D0829" w:rsidP="00C8792A">
      <w:pPr>
        <w:autoSpaceDE w:val="0"/>
        <w:jc w:val="both"/>
        <w:rPr>
          <w:rFonts w:ascii="Calibri" w:hAnsi="Calibri" w:cs="Calibri"/>
        </w:rPr>
      </w:pPr>
    </w:p>
    <w:p w14:paraId="0D1AF89F" w14:textId="77777777" w:rsidR="003D0829" w:rsidRDefault="003D0829" w:rsidP="003D0829">
      <w:pPr>
        <w:autoSpaceDE w:val="0"/>
        <w:jc w:val="both"/>
        <w:rPr>
          <w:rFonts w:ascii="Calibri" w:eastAsia="Helvetica" w:hAnsi="Calibri" w:cs="Calibri"/>
        </w:rPr>
      </w:pPr>
      <w:r w:rsidRPr="00071643">
        <w:rPr>
          <w:rFonts w:ascii="Calibri" w:hAnsi="Calibri" w:cs="Calibri"/>
        </w:rPr>
        <w:t xml:space="preserve">The road surface </w:t>
      </w:r>
      <w:r>
        <w:rPr>
          <w:rFonts w:ascii="Calibri" w:eastAsia="Helvetica" w:hAnsi="Calibri" w:cs="Calibri"/>
        </w:rPr>
        <w:t>of the A428 at the junction with Limestone Hall Road has not yet been repaired.</w:t>
      </w:r>
    </w:p>
    <w:p w14:paraId="2186B7DB" w14:textId="77777777" w:rsidR="003D0829" w:rsidRDefault="003D0829" w:rsidP="003D0829">
      <w:pPr>
        <w:autoSpaceDE w:val="0"/>
        <w:jc w:val="both"/>
        <w:rPr>
          <w:rFonts w:ascii="Calibri" w:eastAsia="Helvetica" w:hAnsi="Calibri" w:cs="Calibri"/>
        </w:rPr>
      </w:pPr>
    </w:p>
    <w:p w14:paraId="7DC25B9A" w14:textId="5496CC9B" w:rsidR="00C8792A" w:rsidRPr="00071643" w:rsidRDefault="00C8792A" w:rsidP="00C8792A">
      <w:pPr>
        <w:autoSpaceDE w:val="0"/>
        <w:jc w:val="both"/>
        <w:rPr>
          <w:rFonts w:ascii="Calibri" w:hAnsi="Calibri" w:cs="Calibri"/>
        </w:rPr>
      </w:pPr>
      <w:r w:rsidRPr="00071643">
        <w:rPr>
          <w:rFonts w:ascii="Calibri" w:eastAsia="Helvetica" w:hAnsi="Calibri" w:cs="Calibri"/>
          <w:b/>
          <w:bCs/>
        </w:rPr>
        <w:t xml:space="preserve">540    Minutes </w:t>
      </w:r>
      <w:r w:rsidRPr="00071643">
        <w:rPr>
          <w:rFonts w:ascii="Calibri" w:eastAsia="Helvetica" w:hAnsi="Calibri" w:cs="Calibri"/>
        </w:rPr>
        <w:t>–the minutes of the last meeting of the Council held on 14</w:t>
      </w:r>
      <w:r w:rsidRPr="00071643">
        <w:rPr>
          <w:rFonts w:ascii="Calibri" w:eastAsia="Helvetica" w:hAnsi="Calibri" w:cs="Calibri"/>
          <w:vertAlign w:val="superscript"/>
        </w:rPr>
        <w:t>th</w:t>
      </w:r>
      <w:r w:rsidRPr="00071643">
        <w:rPr>
          <w:rFonts w:ascii="Calibri" w:eastAsia="Helvetica" w:hAnsi="Calibri" w:cs="Calibri"/>
        </w:rPr>
        <w:t xml:space="preserve"> November 2018</w:t>
      </w:r>
      <w:r w:rsidR="00A554C2" w:rsidRPr="00071643">
        <w:rPr>
          <w:rFonts w:ascii="Calibri" w:eastAsia="Helvetica" w:hAnsi="Calibri" w:cs="Calibri"/>
        </w:rPr>
        <w:t xml:space="preserve"> were approved</w:t>
      </w:r>
    </w:p>
    <w:p w14:paraId="244127DF" w14:textId="77777777" w:rsidR="00C8792A" w:rsidRPr="00071643" w:rsidRDefault="00C8792A" w:rsidP="00C8792A">
      <w:pPr>
        <w:autoSpaceDE w:val="0"/>
        <w:rPr>
          <w:rFonts w:ascii="Calibri" w:hAnsi="Calibri" w:cs="Calibri"/>
        </w:rPr>
      </w:pPr>
    </w:p>
    <w:p w14:paraId="7EA0028F" w14:textId="26E37402" w:rsidR="00C8792A" w:rsidRPr="00071643" w:rsidRDefault="00C8792A" w:rsidP="003D0829">
      <w:pPr>
        <w:tabs>
          <w:tab w:val="right" w:pos="9695"/>
        </w:tabs>
        <w:ind w:left="851" w:hanging="851"/>
        <w:rPr>
          <w:rFonts w:ascii="Calibri" w:eastAsia="Helvetica" w:hAnsi="Calibri" w:cs="Calibri"/>
        </w:rPr>
      </w:pPr>
      <w:r w:rsidRPr="00071643">
        <w:rPr>
          <w:rFonts w:ascii="Calibri" w:hAnsi="Calibri" w:cs="Calibri"/>
          <w:b/>
        </w:rPr>
        <w:t xml:space="preserve">541    </w:t>
      </w:r>
      <w:r w:rsidRPr="00071643">
        <w:rPr>
          <w:rFonts w:ascii="Calibri" w:eastAsia="Helvetica" w:hAnsi="Calibri" w:cs="Calibri"/>
          <w:b/>
          <w:bCs/>
        </w:rPr>
        <w:t xml:space="preserve">Progress Reports for information </w:t>
      </w:r>
      <w:r w:rsidR="00FD0F48" w:rsidRPr="00071643">
        <w:rPr>
          <w:rFonts w:ascii="Calibri" w:eastAsia="Helvetica" w:hAnsi="Calibri" w:cs="Calibri"/>
        </w:rPr>
        <w:t>–</w:t>
      </w:r>
      <w:r w:rsidRPr="00071643">
        <w:rPr>
          <w:rFonts w:ascii="Calibri" w:eastAsia="Helvetica" w:hAnsi="Calibri" w:cs="Calibri"/>
        </w:rPr>
        <w:t xml:space="preserve"> </w:t>
      </w:r>
      <w:r w:rsidR="00A01271" w:rsidRPr="00071643">
        <w:rPr>
          <w:rFonts w:ascii="Calibri" w:eastAsia="Helvetica" w:hAnsi="Calibri" w:cs="Calibri"/>
        </w:rPr>
        <w:t xml:space="preserve">Councillors will </w:t>
      </w:r>
      <w:r w:rsidR="008F5DAB" w:rsidRPr="00071643">
        <w:rPr>
          <w:rFonts w:ascii="Calibri" w:eastAsia="Helvetica" w:hAnsi="Calibri" w:cs="Calibri"/>
        </w:rPr>
        <w:t xml:space="preserve">shortly </w:t>
      </w:r>
      <w:r w:rsidR="00A01271" w:rsidRPr="00071643">
        <w:rPr>
          <w:rFonts w:ascii="Calibri" w:eastAsia="Helvetica" w:hAnsi="Calibri" w:cs="Calibri"/>
        </w:rPr>
        <w:t>begin preparation of the base for the new bin on the Village Green and start erecting the new noticeboard</w:t>
      </w:r>
      <w:r w:rsidR="008F5DAB" w:rsidRPr="00071643">
        <w:rPr>
          <w:rFonts w:ascii="Calibri" w:eastAsia="Helvetica" w:hAnsi="Calibri" w:cs="Calibri"/>
        </w:rPr>
        <w:t>.</w:t>
      </w:r>
      <w:r w:rsidR="00A01271" w:rsidRPr="00071643">
        <w:rPr>
          <w:rFonts w:ascii="Calibri" w:eastAsia="Helvetica" w:hAnsi="Calibri" w:cs="Calibri"/>
        </w:rPr>
        <w:t xml:space="preserve"> </w:t>
      </w:r>
    </w:p>
    <w:p w14:paraId="16F1FA38" w14:textId="77777777" w:rsidR="00FD0F48" w:rsidRPr="00071643" w:rsidRDefault="00FD0F48" w:rsidP="003D0829">
      <w:pPr>
        <w:tabs>
          <w:tab w:val="right" w:pos="9695"/>
        </w:tabs>
        <w:ind w:left="851" w:hanging="851"/>
        <w:rPr>
          <w:rFonts w:ascii="Calibri" w:hAnsi="Calibri" w:cs="Calibri"/>
        </w:rPr>
      </w:pPr>
    </w:p>
    <w:p w14:paraId="5B8F2C0C" w14:textId="0F336836" w:rsidR="00C8792A" w:rsidRPr="00071643" w:rsidRDefault="00C8792A" w:rsidP="00C8792A">
      <w:pPr>
        <w:tabs>
          <w:tab w:val="left" w:pos="8550"/>
          <w:tab w:val="right" w:pos="9695"/>
        </w:tabs>
        <w:ind w:left="851" w:hanging="851"/>
        <w:rPr>
          <w:rFonts w:ascii="Calibri" w:eastAsia="Helvetica" w:hAnsi="Calibri" w:cs="Calibri"/>
        </w:rPr>
      </w:pPr>
      <w:r w:rsidRPr="00071643">
        <w:rPr>
          <w:rFonts w:ascii="Calibri" w:hAnsi="Calibri" w:cs="Calibri"/>
          <w:b/>
        </w:rPr>
        <w:t xml:space="preserve">542    </w:t>
      </w:r>
      <w:r w:rsidRPr="00071643">
        <w:rPr>
          <w:rFonts w:ascii="Calibri" w:eastAsia="Helvetica" w:hAnsi="Calibri" w:cs="Calibri"/>
          <w:b/>
          <w:bCs/>
        </w:rPr>
        <w:t xml:space="preserve">Correspondence for Information - </w:t>
      </w:r>
      <w:r w:rsidRPr="00071643">
        <w:rPr>
          <w:rFonts w:ascii="Calibri" w:eastAsia="Helvetica" w:hAnsi="Calibri" w:cs="Calibri"/>
        </w:rPr>
        <w:t>the attached appendix of items which have been circulated or w</w:t>
      </w:r>
      <w:r w:rsidR="00A554C2" w:rsidRPr="00071643">
        <w:rPr>
          <w:rFonts w:ascii="Calibri" w:eastAsia="Helvetica" w:hAnsi="Calibri" w:cs="Calibri"/>
        </w:rPr>
        <w:t>ere</w:t>
      </w:r>
      <w:r w:rsidRPr="00071643">
        <w:rPr>
          <w:rFonts w:ascii="Calibri" w:eastAsia="Helvetica" w:hAnsi="Calibri" w:cs="Calibri"/>
        </w:rPr>
        <w:t xml:space="preserve"> available at the meeting</w:t>
      </w:r>
      <w:r w:rsidR="00A554C2" w:rsidRPr="00071643">
        <w:rPr>
          <w:rFonts w:ascii="Calibri" w:eastAsia="Helvetica" w:hAnsi="Calibri" w:cs="Calibri"/>
        </w:rPr>
        <w:t xml:space="preserve"> were noted</w:t>
      </w:r>
    </w:p>
    <w:p w14:paraId="1E99AB31" w14:textId="77777777" w:rsidR="00C8792A" w:rsidRPr="00071643" w:rsidRDefault="00C8792A" w:rsidP="00C8792A">
      <w:pPr>
        <w:autoSpaceDE w:val="0"/>
        <w:rPr>
          <w:rFonts w:ascii="Calibri" w:eastAsia="Helvetica" w:hAnsi="Calibri" w:cs="Calibri"/>
        </w:rPr>
      </w:pPr>
    </w:p>
    <w:p w14:paraId="084940AF" w14:textId="77777777" w:rsidR="00C8792A" w:rsidRPr="00071643" w:rsidRDefault="00C8792A" w:rsidP="00C8792A">
      <w:pPr>
        <w:tabs>
          <w:tab w:val="left" w:pos="1843"/>
          <w:tab w:val="right" w:pos="9695"/>
        </w:tabs>
        <w:rPr>
          <w:rFonts w:ascii="Calibri" w:hAnsi="Calibri" w:cs="Calibri"/>
          <w:b/>
          <w:bCs/>
        </w:rPr>
      </w:pPr>
      <w:r w:rsidRPr="00071643">
        <w:rPr>
          <w:rFonts w:ascii="Calibri" w:hAnsi="Calibri" w:cs="Calibri"/>
          <w:b/>
        </w:rPr>
        <w:t xml:space="preserve">543    </w:t>
      </w:r>
      <w:r w:rsidRPr="00071643">
        <w:rPr>
          <w:rFonts w:ascii="Calibri" w:hAnsi="Calibri" w:cs="Calibri"/>
          <w:b/>
          <w:bCs/>
        </w:rPr>
        <w:t>To Approve the Following Accounts for Payment</w:t>
      </w:r>
    </w:p>
    <w:p w14:paraId="7D4330CB" w14:textId="77777777" w:rsidR="00C8792A" w:rsidRPr="00071643" w:rsidRDefault="00C8792A" w:rsidP="00C8792A">
      <w:pPr>
        <w:tabs>
          <w:tab w:val="right" w:pos="9695"/>
        </w:tabs>
        <w:ind w:left="851" w:firstLine="45"/>
        <w:rPr>
          <w:rFonts w:ascii="Calibri" w:hAnsi="Calibri" w:cs="Calibri"/>
          <w:b/>
          <w:bCs/>
        </w:rPr>
      </w:pPr>
      <w:r w:rsidRPr="00071643">
        <w:rPr>
          <w:rFonts w:ascii="Calibri" w:hAnsi="Calibri" w:cs="Calibri"/>
          <w:b/>
          <w:bCs/>
        </w:rPr>
        <w:t>a) Outgoing payments:</w:t>
      </w:r>
    </w:p>
    <w:p w14:paraId="15B3D6EE" w14:textId="77777777" w:rsidR="00C8792A" w:rsidRPr="00071643" w:rsidRDefault="00C8792A" w:rsidP="00C8792A">
      <w:pPr>
        <w:tabs>
          <w:tab w:val="right" w:pos="9695"/>
        </w:tabs>
        <w:ind w:left="851" w:firstLine="45"/>
        <w:rPr>
          <w:rFonts w:ascii="Calibri" w:hAnsi="Calibri" w:cs="Calibri"/>
          <w:b/>
          <w:bCs/>
        </w:rPr>
      </w:pPr>
    </w:p>
    <w:tbl>
      <w:tblPr>
        <w:tblW w:w="0" w:type="auto"/>
        <w:tblInd w:w="639" w:type="dxa"/>
        <w:tblLayout w:type="fixed"/>
        <w:tblCellMar>
          <w:top w:w="55" w:type="dxa"/>
          <w:left w:w="55" w:type="dxa"/>
          <w:bottom w:w="55" w:type="dxa"/>
          <w:right w:w="55" w:type="dxa"/>
        </w:tblCellMar>
        <w:tblLook w:val="04A0" w:firstRow="1" w:lastRow="0" w:firstColumn="1" w:lastColumn="0" w:noHBand="0" w:noVBand="1"/>
      </w:tblPr>
      <w:tblGrid>
        <w:gridCol w:w="4519"/>
        <w:gridCol w:w="1686"/>
        <w:gridCol w:w="1985"/>
      </w:tblGrid>
      <w:tr w:rsidR="00C8792A" w:rsidRPr="00C8792A" w14:paraId="3971475D" w14:textId="77777777" w:rsidTr="0017067E">
        <w:tc>
          <w:tcPr>
            <w:tcW w:w="4519" w:type="dxa"/>
            <w:tcBorders>
              <w:top w:val="single" w:sz="2" w:space="0" w:color="000000"/>
              <w:left w:val="single" w:sz="2" w:space="0" w:color="000000"/>
              <w:bottom w:val="single" w:sz="2" w:space="0" w:color="000000"/>
              <w:right w:val="nil"/>
            </w:tcBorders>
            <w:hideMark/>
          </w:tcPr>
          <w:p w14:paraId="2F49339E" w14:textId="77777777" w:rsidR="00C8792A" w:rsidRPr="00071643" w:rsidRDefault="00C8792A">
            <w:pPr>
              <w:pStyle w:val="TableContents"/>
              <w:rPr>
                <w:rFonts w:ascii="Calibri" w:hAnsi="Calibri" w:cs="Calibri"/>
                <w:b/>
                <w:bCs/>
              </w:rPr>
            </w:pPr>
            <w:r w:rsidRPr="00071643">
              <w:rPr>
                <w:rFonts w:ascii="Calibri" w:hAnsi="Calibri" w:cs="Calibri"/>
                <w:b/>
                <w:bCs/>
              </w:rPr>
              <w:t>Description</w:t>
            </w:r>
          </w:p>
        </w:tc>
        <w:tc>
          <w:tcPr>
            <w:tcW w:w="1686" w:type="dxa"/>
            <w:tcBorders>
              <w:top w:val="single" w:sz="2" w:space="0" w:color="000000"/>
              <w:left w:val="single" w:sz="2" w:space="0" w:color="000000"/>
              <w:bottom w:val="single" w:sz="2" w:space="0" w:color="000000"/>
              <w:right w:val="nil"/>
            </w:tcBorders>
            <w:hideMark/>
          </w:tcPr>
          <w:p w14:paraId="264DEEFF" w14:textId="77777777" w:rsidR="00C8792A" w:rsidRPr="00071643" w:rsidRDefault="00C8792A">
            <w:pPr>
              <w:pStyle w:val="TableContents"/>
              <w:jc w:val="center"/>
              <w:rPr>
                <w:rFonts w:ascii="Calibri" w:hAnsi="Calibri" w:cs="Calibri"/>
                <w:b/>
                <w:bCs/>
              </w:rPr>
            </w:pPr>
            <w:r w:rsidRPr="00071643">
              <w:rPr>
                <w:rFonts w:ascii="Calibri" w:hAnsi="Calibri" w:cs="Calibri"/>
                <w:b/>
                <w:bCs/>
              </w:rPr>
              <w:t>Amount</w:t>
            </w:r>
          </w:p>
        </w:tc>
        <w:tc>
          <w:tcPr>
            <w:tcW w:w="1985" w:type="dxa"/>
            <w:tcBorders>
              <w:top w:val="single" w:sz="2" w:space="0" w:color="000000"/>
              <w:left w:val="single" w:sz="2" w:space="0" w:color="000000"/>
              <w:bottom w:val="single" w:sz="2" w:space="0" w:color="000000"/>
              <w:right w:val="single" w:sz="2" w:space="0" w:color="000000"/>
            </w:tcBorders>
            <w:hideMark/>
          </w:tcPr>
          <w:p w14:paraId="16D661C4" w14:textId="77777777" w:rsidR="00C8792A" w:rsidRPr="00071643" w:rsidRDefault="00C8792A">
            <w:pPr>
              <w:pStyle w:val="TableContents"/>
              <w:jc w:val="center"/>
              <w:rPr>
                <w:rFonts w:ascii="Calibri" w:hAnsi="Calibri" w:cs="Calibri"/>
              </w:rPr>
            </w:pPr>
            <w:r w:rsidRPr="00071643">
              <w:rPr>
                <w:rFonts w:ascii="Calibri" w:hAnsi="Calibri" w:cs="Calibri"/>
                <w:b/>
                <w:bCs/>
              </w:rPr>
              <w:t>In Annual Budget</w:t>
            </w:r>
          </w:p>
        </w:tc>
      </w:tr>
      <w:tr w:rsidR="00C8792A" w:rsidRPr="00C8792A" w14:paraId="59E7FBCB" w14:textId="77777777" w:rsidTr="0017067E">
        <w:tc>
          <w:tcPr>
            <w:tcW w:w="4519" w:type="dxa"/>
            <w:tcBorders>
              <w:top w:val="nil"/>
              <w:left w:val="single" w:sz="2" w:space="0" w:color="000000"/>
              <w:bottom w:val="single" w:sz="2" w:space="0" w:color="000000"/>
              <w:right w:val="nil"/>
            </w:tcBorders>
            <w:hideMark/>
          </w:tcPr>
          <w:p w14:paraId="49CB863D" w14:textId="77777777" w:rsidR="00C8792A" w:rsidRPr="00071643" w:rsidRDefault="00C8792A">
            <w:pPr>
              <w:tabs>
                <w:tab w:val="right" w:pos="9695"/>
              </w:tabs>
              <w:rPr>
                <w:rFonts w:ascii="Calibri" w:hAnsi="Calibri" w:cs="Calibri"/>
              </w:rPr>
            </w:pPr>
            <w:r w:rsidRPr="00071643">
              <w:rPr>
                <w:rFonts w:ascii="Calibri" w:hAnsi="Calibri" w:cs="Calibri"/>
              </w:rPr>
              <w:t xml:space="preserve">Clerk's wages   </w:t>
            </w:r>
          </w:p>
        </w:tc>
        <w:tc>
          <w:tcPr>
            <w:tcW w:w="1686" w:type="dxa"/>
            <w:tcBorders>
              <w:top w:val="nil"/>
              <w:left w:val="single" w:sz="2" w:space="0" w:color="000000"/>
              <w:bottom w:val="single" w:sz="2" w:space="0" w:color="000000"/>
              <w:right w:val="nil"/>
            </w:tcBorders>
            <w:hideMark/>
          </w:tcPr>
          <w:p w14:paraId="1FE9A8A1" w14:textId="77777777" w:rsidR="00C8792A" w:rsidRPr="00071643" w:rsidRDefault="00C8792A">
            <w:pPr>
              <w:tabs>
                <w:tab w:val="right" w:pos="9695"/>
              </w:tabs>
              <w:jc w:val="center"/>
              <w:rPr>
                <w:rFonts w:ascii="Calibri" w:hAnsi="Calibri" w:cs="Calibri"/>
              </w:rPr>
            </w:pPr>
            <w:r w:rsidRPr="00071643">
              <w:rPr>
                <w:rFonts w:ascii="Calibri" w:hAnsi="Calibri" w:cs="Calibri"/>
              </w:rPr>
              <w:t>confidential</w:t>
            </w:r>
          </w:p>
        </w:tc>
        <w:tc>
          <w:tcPr>
            <w:tcW w:w="1985" w:type="dxa"/>
            <w:tcBorders>
              <w:top w:val="nil"/>
              <w:left w:val="single" w:sz="2" w:space="0" w:color="000000"/>
              <w:bottom w:val="single" w:sz="2" w:space="0" w:color="000000"/>
              <w:right w:val="single" w:sz="2" w:space="0" w:color="000000"/>
            </w:tcBorders>
            <w:hideMark/>
          </w:tcPr>
          <w:p w14:paraId="61F6F37D" w14:textId="77777777" w:rsidR="00C8792A" w:rsidRPr="00071643" w:rsidRDefault="00C8792A">
            <w:pPr>
              <w:pStyle w:val="TableContents"/>
              <w:jc w:val="center"/>
              <w:rPr>
                <w:rFonts w:ascii="Calibri" w:hAnsi="Calibri" w:cs="Calibri"/>
              </w:rPr>
            </w:pPr>
            <w:r w:rsidRPr="00071643">
              <w:rPr>
                <w:rFonts w:ascii="Calibri" w:hAnsi="Calibri" w:cs="Calibri"/>
              </w:rPr>
              <w:t>Yes</w:t>
            </w:r>
          </w:p>
        </w:tc>
      </w:tr>
      <w:tr w:rsidR="00C8792A" w:rsidRPr="00C8792A" w14:paraId="5EBF0D4B" w14:textId="77777777" w:rsidTr="0017067E">
        <w:tc>
          <w:tcPr>
            <w:tcW w:w="4519" w:type="dxa"/>
            <w:tcBorders>
              <w:top w:val="nil"/>
              <w:left w:val="single" w:sz="2" w:space="0" w:color="000000"/>
              <w:bottom w:val="single" w:sz="2" w:space="0" w:color="000000"/>
              <w:right w:val="nil"/>
            </w:tcBorders>
            <w:hideMark/>
          </w:tcPr>
          <w:p w14:paraId="33B37E7A" w14:textId="77777777" w:rsidR="00C8792A" w:rsidRPr="00071643" w:rsidRDefault="00C8792A">
            <w:pPr>
              <w:tabs>
                <w:tab w:val="right" w:pos="9695"/>
              </w:tabs>
              <w:rPr>
                <w:rFonts w:ascii="Calibri" w:hAnsi="Calibri" w:cs="Calibri"/>
              </w:rPr>
            </w:pPr>
            <w:r w:rsidRPr="00071643">
              <w:rPr>
                <w:rFonts w:ascii="Calibri" w:hAnsi="Calibri" w:cs="Calibri"/>
              </w:rPr>
              <w:t>Village Hall reading room rental</w:t>
            </w:r>
          </w:p>
        </w:tc>
        <w:tc>
          <w:tcPr>
            <w:tcW w:w="1686" w:type="dxa"/>
            <w:tcBorders>
              <w:top w:val="nil"/>
              <w:left w:val="single" w:sz="2" w:space="0" w:color="000000"/>
              <w:bottom w:val="single" w:sz="2" w:space="0" w:color="000000"/>
              <w:right w:val="nil"/>
            </w:tcBorders>
            <w:hideMark/>
          </w:tcPr>
          <w:p w14:paraId="0807DF19" w14:textId="77777777" w:rsidR="00C8792A" w:rsidRPr="00071643" w:rsidRDefault="00C8792A">
            <w:pPr>
              <w:tabs>
                <w:tab w:val="right" w:pos="9695"/>
              </w:tabs>
              <w:snapToGrid w:val="0"/>
              <w:jc w:val="center"/>
              <w:rPr>
                <w:rFonts w:ascii="Calibri" w:hAnsi="Calibri" w:cs="Calibri"/>
              </w:rPr>
            </w:pPr>
            <w:r w:rsidRPr="00071643">
              <w:rPr>
                <w:rFonts w:ascii="Calibri" w:hAnsi="Calibri" w:cs="Calibri"/>
              </w:rPr>
              <w:t>£88.00</w:t>
            </w:r>
          </w:p>
        </w:tc>
        <w:tc>
          <w:tcPr>
            <w:tcW w:w="1985" w:type="dxa"/>
            <w:tcBorders>
              <w:top w:val="nil"/>
              <w:left w:val="single" w:sz="2" w:space="0" w:color="000000"/>
              <w:bottom w:val="single" w:sz="2" w:space="0" w:color="000000"/>
              <w:right w:val="single" w:sz="2" w:space="0" w:color="000000"/>
            </w:tcBorders>
            <w:hideMark/>
          </w:tcPr>
          <w:p w14:paraId="31066E37" w14:textId="77777777" w:rsidR="00C8792A" w:rsidRPr="00071643" w:rsidRDefault="00C8792A">
            <w:pPr>
              <w:pStyle w:val="TableContents"/>
              <w:jc w:val="center"/>
              <w:rPr>
                <w:rFonts w:ascii="Calibri" w:hAnsi="Calibri" w:cs="Calibri"/>
              </w:rPr>
            </w:pPr>
            <w:r w:rsidRPr="00071643">
              <w:rPr>
                <w:rFonts w:ascii="Calibri" w:hAnsi="Calibri" w:cs="Calibri"/>
              </w:rPr>
              <w:t>Yes</w:t>
            </w:r>
          </w:p>
        </w:tc>
      </w:tr>
      <w:tr w:rsidR="00C8792A" w:rsidRPr="00C8792A" w14:paraId="7DB8318F" w14:textId="77777777" w:rsidTr="0017067E">
        <w:tc>
          <w:tcPr>
            <w:tcW w:w="4519" w:type="dxa"/>
            <w:tcBorders>
              <w:top w:val="nil"/>
              <w:left w:val="single" w:sz="2" w:space="0" w:color="000000"/>
              <w:bottom w:val="single" w:sz="2" w:space="0" w:color="000000"/>
              <w:right w:val="nil"/>
            </w:tcBorders>
            <w:hideMark/>
          </w:tcPr>
          <w:p w14:paraId="626DE3DD" w14:textId="77777777" w:rsidR="00C8792A" w:rsidRPr="00071643" w:rsidRDefault="00C8792A">
            <w:pPr>
              <w:tabs>
                <w:tab w:val="right" w:pos="9695"/>
              </w:tabs>
              <w:rPr>
                <w:rFonts w:ascii="Calibri" w:hAnsi="Calibri" w:cs="Calibri"/>
              </w:rPr>
            </w:pPr>
            <w:r w:rsidRPr="00071643">
              <w:rPr>
                <w:rFonts w:ascii="Calibri" w:hAnsi="Calibri" w:cs="Calibri"/>
              </w:rPr>
              <w:t>Website hosting annual subscription</w:t>
            </w:r>
          </w:p>
        </w:tc>
        <w:tc>
          <w:tcPr>
            <w:tcW w:w="1686" w:type="dxa"/>
            <w:tcBorders>
              <w:top w:val="nil"/>
              <w:left w:val="single" w:sz="2" w:space="0" w:color="000000"/>
              <w:bottom w:val="single" w:sz="2" w:space="0" w:color="000000"/>
              <w:right w:val="nil"/>
            </w:tcBorders>
            <w:hideMark/>
          </w:tcPr>
          <w:p w14:paraId="2CCB8B86" w14:textId="77777777" w:rsidR="00C8792A" w:rsidRPr="00071643" w:rsidRDefault="00C8792A">
            <w:pPr>
              <w:tabs>
                <w:tab w:val="right" w:pos="9695"/>
              </w:tabs>
              <w:snapToGrid w:val="0"/>
              <w:jc w:val="center"/>
              <w:rPr>
                <w:rFonts w:ascii="Calibri" w:hAnsi="Calibri" w:cs="Calibri"/>
              </w:rPr>
            </w:pPr>
            <w:r w:rsidRPr="00071643">
              <w:rPr>
                <w:rFonts w:ascii="Calibri" w:hAnsi="Calibri" w:cs="Calibri"/>
              </w:rPr>
              <w:t>£58.00</w:t>
            </w:r>
          </w:p>
        </w:tc>
        <w:tc>
          <w:tcPr>
            <w:tcW w:w="1985" w:type="dxa"/>
            <w:tcBorders>
              <w:top w:val="nil"/>
              <w:left w:val="single" w:sz="2" w:space="0" w:color="000000"/>
              <w:bottom w:val="single" w:sz="2" w:space="0" w:color="000000"/>
              <w:right w:val="single" w:sz="2" w:space="0" w:color="000000"/>
            </w:tcBorders>
            <w:hideMark/>
          </w:tcPr>
          <w:p w14:paraId="17B45F49" w14:textId="77777777" w:rsidR="00C8792A" w:rsidRPr="00071643" w:rsidRDefault="00C8792A">
            <w:pPr>
              <w:pStyle w:val="TableContents"/>
              <w:jc w:val="center"/>
              <w:rPr>
                <w:rFonts w:ascii="Calibri" w:hAnsi="Calibri" w:cs="Calibri"/>
              </w:rPr>
            </w:pPr>
            <w:r w:rsidRPr="00071643">
              <w:rPr>
                <w:rFonts w:ascii="Calibri" w:hAnsi="Calibri" w:cs="Calibri"/>
              </w:rPr>
              <w:t>Yes</w:t>
            </w:r>
          </w:p>
        </w:tc>
      </w:tr>
      <w:tr w:rsidR="00C8792A" w:rsidRPr="00C8792A" w14:paraId="3799C6CD" w14:textId="77777777" w:rsidTr="0017067E">
        <w:tc>
          <w:tcPr>
            <w:tcW w:w="4519" w:type="dxa"/>
            <w:tcBorders>
              <w:top w:val="nil"/>
              <w:left w:val="single" w:sz="2" w:space="0" w:color="000000"/>
              <w:bottom w:val="single" w:sz="2" w:space="0" w:color="000000"/>
              <w:right w:val="nil"/>
            </w:tcBorders>
            <w:hideMark/>
          </w:tcPr>
          <w:p w14:paraId="1E522413" w14:textId="77777777" w:rsidR="00C8792A" w:rsidRPr="00071643" w:rsidRDefault="00C8792A">
            <w:pPr>
              <w:tabs>
                <w:tab w:val="right" w:pos="9695"/>
              </w:tabs>
              <w:rPr>
                <w:rFonts w:ascii="Calibri" w:hAnsi="Calibri" w:cs="Calibri"/>
              </w:rPr>
            </w:pPr>
            <w:r w:rsidRPr="00071643">
              <w:rPr>
                <w:rFonts w:ascii="Calibri" w:hAnsi="Calibri" w:cs="Calibri"/>
              </w:rPr>
              <w:t>Eon maintenance</w:t>
            </w:r>
          </w:p>
        </w:tc>
        <w:tc>
          <w:tcPr>
            <w:tcW w:w="1686" w:type="dxa"/>
            <w:tcBorders>
              <w:top w:val="nil"/>
              <w:left w:val="single" w:sz="2" w:space="0" w:color="000000"/>
              <w:bottom w:val="single" w:sz="2" w:space="0" w:color="000000"/>
              <w:right w:val="nil"/>
            </w:tcBorders>
            <w:hideMark/>
          </w:tcPr>
          <w:p w14:paraId="503EC0BF" w14:textId="77777777" w:rsidR="00C8792A" w:rsidRPr="00071643" w:rsidRDefault="00C8792A">
            <w:pPr>
              <w:tabs>
                <w:tab w:val="right" w:pos="9695"/>
              </w:tabs>
              <w:snapToGrid w:val="0"/>
              <w:jc w:val="center"/>
              <w:rPr>
                <w:rFonts w:ascii="Calibri" w:hAnsi="Calibri" w:cs="Calibri"/>
              </w:rPr>
            </w:pPr>
            <w:r w:rsidRPr="00071643">
              <w:rPr>
                <w:rFonts w:ascii="Calibri" w:hAnsi="Calibri" w:cs="Calibri"/>
              </w:rPr>
              <w:t>£99.07</w:t>
            </w:r>
          </w:p>
        </w:tc>
        <w:tc>
          <w:tcPr>
            <w:tcW w:w="1985" w:type="dxa"/>
            <w:tcBorders>
              <w:top w:val="nil"/>
              <w:left w:val="single" w:sz="2" w:space="0" w:color="000000"/>
              <w:bottom w:val="single" w:sz="2" w:space="0" w:color="000000"/>
              <w:right w:val="single" w:sz="2" w:space="0" w:color="000000"/>
            </w:tcBorders>
            <w:hideMark/>
          </w:tcPr>
          <w:p w14:paraId="1275430B" w14:textId="77777777" w:rsidR="00C8792A" w:rsidRPr="00071643" w:rsidRDefault="00C8792A">
            <w:pPr>
              <w:pStyle w:val="TableContents"/>
              <w:jc w:val="center"/>
              <w:rPr>
                <w:rFonts w:ascii="Calibri" w:hAnsi="Calibri" w:cs="Calibri"/>
              </w:rPr>
            </w:pPr>
            <w:r w:rsidRPr="00071643">
              <w:rPr>
                <w:rFonts w:ascii="Calibri" w:hAnsi="Calibri" w:cs="Calibri"/>
              </w:rPr>
              <w:t>Yes</w:t>
            </w:r>
          </w:p>
        </w:tc>
      </w:tr>
      <w:tr w:rsidR="00C8792A" w:rsidRPr="00C8792A" w14:paraId="35A8C472" w14:textId="77777777" w:rsidTr="0017067E">
        <w:tc>
          <w:tcPr>
            <w:tcW w:w="4519" w:type="dxa"/>
            <w:tcBorders>
              <w:top w:val="nil"/>
              <w:left w:val="single" w:sz="2" w:space="0" w:color="000000"/>
              <w:bottom w:val="single" w:sz="2" w:space="0" w:color="000000"/>
              <w:right w:val="nil"/>
            </w:tcBorders>
            <w:hideMark/>
          </w:tcPr>
          <w:p w14:paraId="216C7D18" w14:textId="77777777" w:rsidR="00C8792A" w:rsidRPr="00071643" w:rsidRDefault="00C8792A">
            <w:pPr>
              <w:tabs>
                <w:tab w:val="right" w:pos="9695"/>
              </w:tabs>
              <w:rPr>
                <w:rFonts w:ascii="Calibri" w:hAnsi="Calibri" w:cs="Calibri"/>
              </w:rPr>
            </w:pPr>
            <w:r w:rsidRPr="00071643">
              <w:rPr>
                <w:rFonts w:ascii="Calibri" w:hAnsi="Calibri" w:cs="Calibri"/>
              </w:rPr>
              <w:t>Jeremy James’s expenses re telephone kiosk</w:t>
            </w:r>
          </w:p>
        </w:tc>
        <w:tc>
          <w:tcPr>
            <w:tcW w:w="1686" w:type="dxa"/>
            <w:tcBorders>
              <w:top w:val="nil"/>
              <w:left w:val="single" w:sz="2" w:space="0" w:color="000000"/>
              <w:bottom w:val="single" w:sz="2" w:space="0" w:color="000000"/>
              <w:right w:val="nil"/>
            </w:tcBorders>
            <w:hideMark/>
          </w:tcPr>
          <w:p w14:paraId="5A07B44B" w14:textId="77777777" w:rsidR="00C8792A" w:rsidRPr="00071643" w:rsidRDefault="00C8792A">
            <w:pPr>
              <w:tabs>
                <w:tab w:val="right" w:pos="9695"/>
              </w:tabs>
              <w:snapToGrid w:val="0"/>
              <w:jc w:val="center"/>
              <w:rPr>
                <w:rFonts w:ascii="Calibri" w:hAnsi="Calibri" w:cs="Calibri"/>
              </w:rPr>
            </w:pPr>
            <w:r w:rsidRPr="00071643">
              <w:rPr>
                <w:rFonts w:ascii="Calibri" w:hAnsi="Calibri" w:cs="Calibri"/>
              </w:rPr>
              <w:t>£152.02</w:t>
            </w:r>
          </w:p>
        </w:tc>
        <w:tc>
          <w:tcPr>
            <w:tcW w:w="1985" w:type="dxa"/>
            <w:tcBorders>
              <w:top w:val="nil"/>
              <w:left w:val="single" w:sz="2" w:space="0" w:color="000000"/>
              <w:bottom w:val="single" w:sz="2" w:space="0" w:color="000000"/>
              <w:right w:val="single" w:sz="2" w:space="0" w:color="000000"/>
            </w:tcBorders>
            <w:hideMark/>
          </w:tcPr>
          <w:p w14:paraId="749C9263" w14:textId="77777777" w:rsidR="00C8792A" w:rsidRPr="00071643" w:rsidRDefault="00C8792A">
            <w:pPr>
              <w:pStyle w:val="TableContents"/>
              <w:jc w:val="center"/>
              <w:rPr>
                <w:rFonts w:ascii="Calibri" w:hAnsi="Calibri" w:cs="Calibri"/>
              </w:rPr>
            </w:pPr>
            <w:r w:rsidRPr="00071643">
              <w:rPr>
                <w:rFonts w:ascii="Calibri" w:hAnsi="Calibri" w:cs="Calibri"/>
              </w:rPr>
              <w:t>Covered by grant</w:t>
            </w:r>
          </w:p>
        </w:tc>
      </w:tr>
      <w:tr w:rsidR="00C8792A" w:rsidRPr="00C8792A" w14:paraId="7319A87A" w14:textId="77777777" w:rsidTr="0017067E">
        <w:tc>
          <w:tcPr>
            <w:tcW w:w="4519" w:type="dxa"/>
            <w:tcBorders>
              <w:top w:val="nil"/>
              <w:left w:val="single" w:sz="2" w:space="0" w:color="000000"/>
              <w:bottom w:val="single" w:sz="2" w:space="0" w:color="000000"/>
              <w:right w:val="nil"/>
            </w:tcBorders>
            <w:hideMark/>
          </w:tcPr>
          <w:p w14:paraId="26851338" w14:textId="77777777" w:rsidR="00C8792A" w:rsidRPr="00071643" w:rsidRDefault="00C8792A">
            <w:pPr>
              <w:tabs>
                <w:tab w:val="right" w:pos="9695"/>
              </w:tabs>
              <w:rPr>
                <w:rFonts w:ascii="Calibri" w:hAnsi="Calibri" w:cs="Calibri"/>
              </w:rPr>
            </w:pPr>
            <w:r w:rsidRPr="00071643">
              <w:rPr>
                <w:rFonts w:ascii="Calibri" w:hAnsi="Calibri" w:cs="Calibri"/>
              </w:rPr>
              <w:t>Derek Holland’s expenses re telephone kiosk</w:t>
            </w:r>
          </w:p>
        </w:tc>
        <w:tc>
          <w:tcPr>
            <w:tcW w:w="1686" w:type="dxa"/>
            <w:tcBorders>
              <w:top w:val="nil"/>
              <w:left w:val="single" w:sz="2" w:space="0" w:color="000000"/>
              <w:bottom w:val="single" w:sz="2" w:space="0" w:color="000000"/>
              <w:right w:val="nil"/>
            </w:tcBorders>
            <w:hideMark/>
          </w:tcPr>
          <w:p w14:paraId="5A3F21F6" w14:textId="77777777" w:rsidR="00C8792A" w:rsidRPr="00071643" w:rsidRDefault="00C8792A">
            <w:pPr>
              <w:tabs>
                <w:tab w:val="right" w:pos="9695"/>
              </w:tabs>
              <w:snapToGrid w:val="0"/>
              <w:jc w:val="center"/>
              <w:rPr>
                <w:rFonts w:ascii="Calibri" w:hAnsi="Calibri" w:cs="Calibri"/>
              </w:rPr>
            </w:pPr>
            <w:r w:rsidRPr="00071643">
              <w:rPr>
                <w:rFonts w:ascii="Calibri" w:hAnsi="Calibri" w:cs="Calibri"/>
              </w:rPr>
              <w:t>£33.46</w:t>
            </w:r>
          </w:p>
        </w:tc>
        <w:tc>
          <w:tcPr>
            <w:tcW w:w="1985" w:type="dxa"/>
            <w:tcBorders>
              <w:top w:val="nil"/>
              <w:left w:val="single" w:sz="2" w:space="0" w:color="000000"/>
              <w:bottom w:val="single" w:sz="2" w:space="0" w:color="000000"/>
              <w:right w:val="single" w:sz="2" w:space="0" w:color="000000"/>
            </w:tcBorders>
            <w:hideMark/>
          </w:tcPr>
          <w:p w14:paraId="4306B34F" w14:textId="77777777" w:rsidR="00C8792A" w:rsidRPr="00071643" w:rsidRDefault="00C8792A">
            <w:pPr>
              <w:pStyle w:val="TableContents"/>
              <w:jc w:val="center"/>
              <w:rPr>
                <w:rFonts w:ascii="Calibri" w:hAnsi="Calibri" w:cs="Calibri"/>
              </w:rPr>
            </w:pPr>
            <w:r w:rsidRPr="00071643">
              <w:rPr>
                <w:rFonts w:ascii="Calibri" w:hAnsi="Calibri" w:cs="Calibri"/>
              </w:rPr>
              <w:t>Covered by grant</w:t>
            </w:r>
          </w:p>
        </w:tc>
      </w:tr>
    </w:tbl>
    <w:p w14:paraId="3A6134CD" w14:textId="42318635" w:rsidR="00C8792A" w:rsidRPr="00071643" w:rsidRDefault="00C8792A" w:rsidP="00C8792A">
      <w:pPr>
        <w:tabs>
          <w:tab w:val="right" w:pos="9695"/>
        </w:tabs>
        <w:rPr>
          <w:rFonts w:ascii="Calibri" w:hAnsi="Calibri" w:cs="Calibri"/>
        </w:rPr>
      </w:pPr>
      <w:r w:rsidRPr="00071643">
        <w:rPr>
          <w:rFonts w:ascii="Calibri" w:hAnsi="Calibri" w:cs="Calibri"/>
        </w:rPr>
        <w:t xml:space="preserve">  </w:t>
      </w:r>
    </w:p>
    <w:p w14:paraId="00F667A4" w14:textId="2F19F97E" w:rsidR="00A554C2" w:rsidRPr="00071643" w:rsidRDefault="00A554C2" w:rsidP="00C8792A">
      <w:pPr>
        <w:tabs>
          <w:tab w:val="right" w:pos="9695"/>
        </w:tabs>
        <w:rPr>
          <w:rFonts w:ascii="Calibri" w:hAnsi="Calibri" w:cs="Calibri"/>
          <w:bCs/>
          <w:kern w:val="2"/>
          <w:lang w:eastAsia="ar-SA"/>
        </w:rPr>
      </w:pPr>
      <w:proofErr w:type="gramStart"/>
      <w:r w:rsidRPr="00071643">
        <w:rPr>
          <w:rFonts w:ascii="Calibri" w:hAnsi="Calibri" w:cs="Calibri"/>
          <w:bCs/>
          <w:kern w:val="2"/>
          <w:lang w:eastAsia="ar-SA"/>
        </w:rPr>
        <w:lastRenderedPageBreak/>
        <w:t>All of</w:t>
      </w:r>
      <w:proofErr w:type="gramEnd"/>
      <w:r w:rsidRPr="00071643">
        <w:rPr>
          <w:rFonts w:ascii="Calibri" w:hAnsi="Calibri" w:cs="Calibri"/>
          <w:bCs/>
          <w:kern w:val="2"/>
          <w:lang w:eastAsia="ar-SA"/>
        </w:rPr>
        <w:t xml:space="preserve"> the above payments were approved</w:t>
      </w:r>
    </w:p>
    <w:p w14:paraId="183FA463" w14:textId="77777777" w:rsidR="00A554C2" w:rsidRPr="00071643" w:rsidRDefault="00A554C2" w:rsidP="00C8792A">
      <w:pPr>
        <w:tabs>
          <w:tab w:val="right" w:pos="9695"/>
        </w:tabs>
        <w:rPr>
          <w:rFonts w:ascii="Calibri" w:hAnsi="Calibri" w:cs="Calibri"/>
          <w:b/>
          <w:bCs/>
        </w:rPr>
      </w:pPr>
    </w:p>
    <w:p w14:paraId="3E336647" w14:textId="7656F2D2" w:rsidR="00C8792A" w:rsidRPr="00071643" w:rsidRDefault="00C8792A" w:rsidP="00C8792A">
      <w:pPr>
        <w:tabs>
          <w:tab w:val="right" w:pos="9695"/>
        </w:tabs>
        <w:rPr>
          <w:rFonts w:ascii="Calibri" w:hAnsi="Calibri" w:cs="Calibri"/>
        </w:rPr>
      </w:pPr>
      <w:r w:rsidRPr="00071643">
        <w:rPr>
          <w:rFonts w:ascii="Calibri" w:hAnsi="Calibri" w:cs="Calibri"/>
          <w:b/>
          <w:bCs/>
        </w:rPr>
        <w:t xml:space="preserve">544 Planning </w:t>
      </w:r>
      <w:r w:rsidRPr="00071643">
        <w:rPr>
          <w:rFonts w:ascii="Calibri" w:hAnsi="Calibri" w:cs="Calibri"/>
        </w:rPr>
        <w:t>–</w:t>
      </w:r>
      <w:r w:rsidR="00A554C2" w:rsidRPr="00071643">
        <w:rPr>
          <w:rFonts w:ascii="Calibri" w:hAnsi="Calibri" w:cs="Calibri"/>
        </w:rPr>
        <w:t xml:space="preserve">there was no </w:t>
      </w:r>
      <w:r w:rsidRPr="00071643">
        <w:rPr>
          <w:rFonts w:ascii="Calibri" w:hAnsi="Calibri" w:cs="Calibri"/>
        </w:rPr>
        <w:t xml:space="preserve">response to planning application </w:t>
      </w:r>
      <w:r w:rsidRPr="00071643">
        <w:rPr>
          <w:rFonts w:ascii="Calibri" w:hAnsi="Calibri" w:cs="Calibri"/>
          <w:color w:val="000000"/>
        </w:rPr>
        <w:t xml:space="preserve">R18/2018 (bridge on Coronation Road), an application for an extension to R16/890805 by Veolia covering operations at Ling Hall landfill, and the revised Warwickshire Minerals Plan </w:t>
      </w:r>
    </w:p>
    <w:p w14:paraId="54E78869" w14:textId="77777777" w:rsidR="00C8792A" w:rsidRPr="00071643" w:rsidRDefault="00C8792A" w:rsidP="00C8792A">
      <w:pPr>
        <w:tabs>
          <w:tab w:val="right" w:pos="9695"/>
        </w:tabs>
        <w:rPr>
          <w:rFonts w:ascii="Calibri" w:hAnsi="Calibri" w:cs="Calibri"/>
        </w:rPr>
      </w:pPr>
    </w:p>
    <w:p w14:paraId="5168FD15" w14:textId="7E97C742" w:rsidR="00C8792A" w:rsidRPr="00071643" w:rsidRDefault="00C8792A" w:rsidP="00C8792A">
      <w:pPr>
        <w:tabs>
          <w:tab w:val="right" w:pos="9695"/>
        </w:tabs>
        <w:rPr>
          <w:rFonts w:ascii="Calibri" w:hAnsi="Calibri" w:cs="Calibri"/>
          <w:bCs/>
        </w:rPr>
      </w:pPr>
      <w:r w:rsidRPr="00071643">
        <w:rPr>
          <w:rFonts w:ascii="Calibri" w:hAnsi="Calibri" w:cs="Calibri"/>
          <w:b/>
          <w:bCs/>
        </w:rPr>
        <w:t xml:space="preserve">545 New councillors – </w:t>
      </w:r>
      <w:r w:rsidR="00A554C2" w:rsidRPr="00071643">
        <w:rPr>
          <w:rFonts w:ascii="Calibri" w:hAnsi="Calibri" w:cs="Calibri"/>
          <w:bCs/>
        </w:rPr>
        <w:t xml:space="preserve">JM </w:t>
      </w:r>
      <w:r w:rsidRPr="00071643">
        <w:rPr>
          <w:rFonts w:ascii="Calibri" w:hAnsi="Calibri" w:cs="Calibri"/>
          <w:bCs/>
        </w:rPr>
        <w:t>complet</w:t>
      </w:r>
      <w:r w:rsidR="00A554C2" w:rsidRPr="00071643">
        <w:rPr>
          <w:rFonts w:ascii="Calibri" w:hAnsi="Calibri" w:cs="Calibri"/>
          <w:bCs/>
        </w:rPr>
        <w:t>ed</w:t>
      </w:r>
      <w:r w:rsidRPr="00071643">
        <w:rPr>
          <w:rFonts w:ascii="Calibri" w:hAnsi="Calibri" w:cs="Calibri"/>
          <w:bCs/>
        </w:rPr>
        <w:t xml:space="preserve"> the necessary paperwork &amp; </w:t>
      </w:r>
      <w:r w:rsidR="00451CEF" w:rsidRPr="00071643">
        <w:rPr>
          <w:rFonts w:ascii="Calibri" w:hAnsi="Calibri" w:cs="Calibri"/>
          <w:bCs/>
        </w:rPr>
        <w:t>was co-opted onto the Parish Councillor.  A prospective candidate identified by JJ will hopefully attend the next meeting</w:t>
      </w:r>
    </w:p>
    <w:p w14:paraId="43C1FFC5" w14:textId="77777777" w:rsidR="00C8792A" w:rsidRPr="00071643" w:rsidRDefault="00C8792A" w:rsidP="00C8792A">
      <w:pPr>
        <w:tabs>
          <w:tab w:val="right" w:pos="9695"/>
        </w:tabs>
        <w:rPr>
          <w:rFonts w:ascii="Calibri" w:hAnsi="Calibri" w:cs="Calibri"/>
          <w:bCs/>
        </w:rPr>
      </w:pPr>
    </w:p>
    <w:p w14:paraId="047E0D0D" w14:textId="6FA97B78" w:rsidR="00C8792A" w:rsidRPr="00071643" w:rsidRDefault="00C8792A" w:rsidP="00C8792A">
      <w:pPr>
        <w:tabs>
          <w:tab w:val="right" w:pos="9695"/>
        </w:tabs>
        <w:rPr>
          <w:rFonts w:ascii="Calibri" w:hAnsi="Calibri" w:cs="Calibri"/>
          <w:bCs/>
        </w:rPr>
      </w:pPr>
      <w:r w:rsidRPr="00071643">
        <w:rPr>
          <w:rFonts w:ascii="Calibri" w:hAnsi="Calibri" w:cs="Calibri"/>
          <w:b/>
          <w:bCs/>
        </w:rPr>
        <w:t>546 Bank signatories –</w:t>
      </w:r>
      <w:r w:rsidR="00451CEF" w:rsidRPr="00071643">
        <w:rPr>
          <w:rFonts w:ascii="Calibri" w:hAnsi="Calibri" w:cs="Calibri"/>
          <w:bCs/>
        </w:rPr>
        <w:t xml:space="preserve"> the Council agreed that </w:t>
      </w:r>
      <w:r w:rsidRPr="00071643">
        <w:rPr>
          <w:rFonts w:ascii="Calibri" w:hAnsi="Calibri" w:cs="Calibri"/>
          <w:bCs/>
        </w:rPr>
        <w:t xml:space="preserve">Jeremy James and Julie </w:t>
      </w:r>
      <w:proofErr w:type="spellStart"/>
      <w:r w:rsidRPr="00071643">
        <w:rPr>
          <w:rFonts w:ascii="Calibri" w:hAnsi="Calibri" w:cs="Calibri"/>
          <w:bCs/>
        </w:rPr>
        <w:t>Melck</w:t>
      </w:r>
      <w:proofErr w:type="spellEnd"/>
      <w:r w:rsidRPr="00071643">
        <w:rPr>
          <w:rFonts w:ascii="Calibri" w:hAnsi="Calibri" w:cs="Calibri"/>
          <w:bCs/>
        </w:rPr>
        <w:t xml:space="preserve"> </w:t>
      </w:r>
      <w:r w:rsidR="00451CEF" w:rsidRPr="00071643">
        <w:rPr>
          <w:rFonts w:ascii="Calibri" w:hAnsi="Calibri" w:cs="Calibri"/>
          <w:bCs/>
        </w:rPr>
        <w:t xml:space="preserve">should be added as </w:t>
      </w:r>
      <w:r w:rsidRPr="00071643">
        <w:rPr>
          <w:rFonts w:ascii="Calibri" w:hAnsi="Calibri" w:cs="Calibri"/>
          <w:bCs/>
        </w:rPr>
        <w:t>signatories for CLPC’s Santander Bank account</w:t>
      </w:r>
      <w:r w:rsidR="00451CEF" w:rsidRPr="00071643">
        <w:rPr>
          <w:rFonts w:ascii="Calibri" w:hAnsi="Calibri" w:cs="Calibri"/>
          <w:bCs/>
        </w:rPr>
        <w:t>, and the paperwork will now be completed and submitted</w:t>
      </w:r>
    </w:p>
    <w:p w14:paraId="72C74F16" w14:textId="77777777" w:rsidR="00C8792A" w:rsidRPr="00071643" w:rsidRDefault="00C8792A" w:rsidP="00C8792A">
      <w:pPr>
        <w:tabs>
          <w:tab w:val="right" w:pos="9695"/>
        </w:tabs>
        <w:rPr>
          <w:rFonts w:ascii="Calibri" w:hAnsi="Calibri" w:cs="Calibri"/>
        </w:rPr>
      </w:pPr>
    </w:p>
    <w:p w14:paraId="6331F501" w14:textId="1E7A55BF" w:rsidR="00C8792A" w:rsidRPr="00071643" w:rsidRDefault="00C8792A" w:rsidP="00C8792A">
      <w:pPr>
        <w:tabs>
          <w:tab w:val="right" w:pos="9695"/>
        </w:tabs>
        <w:rPr>
          <w:rFonts w:ascii="Calibri" w:hAnsi="Calibri" w:cs="Calibri"/>
        </w:rPr>
      </w:pPr>
      <w:r w:rsidRPr="00071643">
        <w:rPr>
          <w:rFonts w:ascii="Calibri" w:hAnsi="Calibri" w:cs="Calibri"/>
          <w:b/>
          <w:bCs/>
        </w:rPr>
        <w:t xml:space="preserve">547 Grant applications </w:t>
      </w:r>
      <w:r w:rsidR="00120B13" w:rsidRPr="00071643">
        <w:rPr>
          <w:rFonts w:ascii="Calibri" w:hAnsi="Calibri" w:cs="Calibri"/>
        </w:rPr>
        <w:t>–</w:t>
      </w:r>
      <w:r w:rsidRPr="00071643">
        <w:rPr>
          <w:rFonts w:ascii="Calibri" w:hAnsi="Calibri" w:cs="Calibri"/>
        </w:rPr>
        <w:t xml:space="preserve"> </w:t>
      </w:r>
      <w:r w:rsidR="00120B13" w:rsidRPr="00071643">
        <w:rPr>
          <w:rFonts w:ascii="Calibri" w:hAnsi="Calibri" w:cs="Calibri"/>
        </w:rPr>
        <w:t xml:space="preserve">the </w:t>
      </w:r>
      <w:r w:rsidRPr="00071643">
        <w:rPr>
          <w:rFonts w:ascii="Calibri" w:hAnsi="Calibri" w:cs="Calibri"/>
        </w:rPr>
        <w:t xml:space="preserve">application </w:t>
      </w:r>
      <w:r w:rsidR="00120B13" w:rsidRPr="00071643">
        <w:rPr>
          <w:rFonts w:ascii="Calibri" w:hAnsi="Calibri" w:cs="Calibri"/>
        </w:rPr>
        <w:t>form for a Community Fund Grant from WALC t</w:t>
      </w:r>
      <w:r w:rsidRPr="00071643">
        <w:rPr>
          <w:rFonts w:ascii="Calibri" w:hAnsi="Calibri" w:cs="Calibri"/>
        </w:rPr>
        <w:t>o help fund the purchase and installation of new inclusive play equipment in the Recreation Ground</w:t>
      </w:r>
      <w:r w:rsidR="00120B13" w:rsidRPr="00071643">
        <w:rPr>
          <w:rFonts w:ascii="Calibri" w:hAnsi="Calibri" w:cs="Calibri"/>
        </w:rPr>
        <w:t xml:space="preserve"> has been completed and </w:t>
      </w:r>
      <w:proofErr w:type="gramStart"/>
      <w:r w:rsidR="00120B13" w:rsidRPr="00071643">
        <w:rPr>
          <w:rFonts w:ascii="Calibri" w:hAnsi="Calibri" w:cs="Calibri"/>
        </w:rPr>
        <w:t>circulated</w:t>
      </w:r>
      <w:r w:rsidR="00BE47F1" w:rsidRPr="00071643">
        <w:rPr>
          <w:rFonts w:ascii="Calibri" w:hAnsi="Calibri" w:cs="Calibri"/>
        </w:rPr>
        <w:t>,</w:t>
      </w:r>
      <w:r w:rsidR="00120B13" w:rsidRPr="00071643">
        <w:rPr>
          <w:rFonts w:ascii="Calibri" w:hAnsi="Calibri" w:cs="Calibri"/>
        </w:rPr>
        <w:t xml:space="preserve"> and</w:t>
      </w:r>
      <w:proofErr w:type="gramEnd"/>
      <w:r w:rsidR="00120B13" w:rsidRPr="00071643">
        <w:rPr>
          <w:rFonts w:ascii="Calibri" w:hAnsi="Calibri" w:cs="Calibri"/>
        </w:rPr>
        <w:t xml:space="preserve"> will now be submitted.  </w:t>
      </w:r>
      <w:r w:rsidR="00581FFB" w:rsidRPr="00071643">
        <w:rPr>
          <w:rFonts w:ascii="Calibri" w:hAnsi="Calibri" w:cs="Calibri"/>
        </w:rPr>
        <w:t xml:space="preserve">The BBC Children </w:t>
      </w:r>
      <w:r w:rsidR="00C05D93" w:rsidRPr="00071643">
        <w:rPr>
          <w:rFonts w:ascii="Calibri" w:hAnsi="Calibri" w:cs="Calibri"/>
        </w:rPr>
        <w:t>in</w:t>
      </w:r>
      <w:r w:rsidR="00581FFB" w:rsidRPr="00071643">
        <w:rPr>
          <w:rFonts w:ascii="Calibri" w:hAnsi="Calibri" w:cs="Calibri"/>
        </w:rPr>
        <w:t xml:space="preserve"> Need grant detailed in this month’s RSN Funding Digest also seems promising and work will start on applying for this too.  Other possible sources of funding e.g. Veolia and the Cemex Benevolent Fund </w:t>
      </w:r>
      <w:r w:rsidR="00C05D93" w:rsidRPr="00071643">
        <w:rPr>
          <w:rFonts w:ascii="Calibri" w:hAnsi="Calibri" w:cs="Calibri"/>
        </w:rPr>
        <w:t>are also to be investigated further.</w:t>
      </w:r>
    </w:p>
    <w:p w14:paraId="0E910481" w14:textId="77777777" w:rsidR="00C8792A" w:rsidRPr="00071643" w:rsidRDefault="00C8792A" w:rsidP="00C8792A">
      <w:pPr>
        <w:tabs>
          <w:tab w:val="right" w:pos="9695"/>
        </w:tabs>
        <w:rPr>
          <w:rFonts w:ascii="Calibri" w:hAnsi="Calibri" w:cs="Calibri"/>
        </w:rPr>
      </w:pPr>
    </w:p>
    <w:p w14:paraId="6C6673DF" w14:textId="58C14E46" w:rsidR="00C8792A" w:rsidRPr="00071643" w:rsidRDefault="00C8792A" w:rsidP="00C8792A">
      <w:pPr>
        <w:rPr>
          <w:rFonts w:ascii="Calibri" w:hAnsi="Calibri" w:cs="Calibri"/>
        </w:rPr>
      </w:pPr>
      <w:r w:rsidRPr="00071643">
        <w:rPr>
          <w:rFonts w:ascii="Calibri" w:hAnsi="Calibri" w:cs="Calibri"/>
          <w:b/>
          <w:bCs/>
        </w:rPr>
        <w:t xml:space="preserve">548 Rugby Borough Council consultations </w:t>
      </w:r>
      <w:r w:rsidRPr="00071643">
        <w:rPr>
          <w:rFonts w:ascii="Calibri" w:hAnsi="Calibri" w:cs="Calibri"/>
          <w:bCs/>
        </w:rPr>
        <w:t>–</w:t>
      </w:r>
      <w:r w:rsidR="00C05D93" w:rsidRPr="00071643">
        <w:rPr>
          <w:rFonts w:ascii="Calibri" w:hAnsi="Calibri" w:cs="Calibri"/>
          <w:bCs/>
        </w:rPr>
        <w:t xml:space="preserve"> there is no response to the consultations </w:t>
      </w:r>
      <w:r w:rsidR="009B702A" w:rsidRPr="00071643">
        <w:rPr>
          <w:rFonts w:ascii="Calibri" w:hAnsi="Calibri" w:cs="Calibri"/>
          <w:bCs/>
        </w:rPr>
        <w:t>on introducing</w:t>
      </w:r>
      <w:r w:rsidRPr="00071643">
        <w:rPr>
          <w:rFonts w:ascii="Calibri" w:hAnsi="Calibri" w:cs="Calibri"/>
          <w:bCs/>
        </w:rPr>
        <w:t xml:space="preserve"> PSPOs on anti-social behaviour at Newbold Quarry Nature Reserve and cycling in pedestrianised areas of the town centre.  </w:t>
      </w:r>
      <w:r w:rsidR="008E5A24" w:rsidRPr="00071643">
        <w:rPr>
          <w:rFonts w:ascii="Calibri" w:hAnsi="Calibri" w:cs="Calibri"/>
          <w:bCs/>
        </w:rPr>
        <w:t>The</w:t>
      </w:r>
      <w:r w:rsidRPr="00071643">
        <w:rPr>
          <w:rFonts w:ascii="Calibri" w:hAnsi="Calibri" w:cs="Calibri"/>
          <w:bCs/>
        </w:rPr>
        <w:t xml:space="preserve"> consultation on dog fouling in public spaces </w:t>
      </w:r>
      <w:r w:rsidR="00071643" w:rsidRPr="00071643">
        <w:rPr>
          <w:rFonts w:ascii="Calibri" w:hAnsi="Calibri" w:cs="Calibri"/>
          <w:bCs/>
        </w:rPr>
        <w:t>that was discussed at the last meeting was revisited</w:t>
      </w:r>
      <w:r w:rsidR="00C05D93" w:rsidRPr="00071643">
        <w:rPr>
          <w:rFonts w:ascii="Calibri" w:hAnsi="Calibri" w:cs="Calibri"/>
          <w:bCs/>
        </w:rPr>
        <w:t xml:space="preserve">.  </w:t>
      </w:r>
      <w:r w:rsidR="008964C4" w:rsidRPr="00071643">
        <w:rPr>
          <w:rFonts w:ascii="Calibri" w:hAnsi="Calibri" w:cs="Calibri"/>
          <w:bCs/>
        </w:rPr>
        <w:t xml:space="preserve">The bye-laws </w:t>
      </w:r>
      <w:r w:rsidR="00071643" w:rsidRPr="00071643">
        <w:rPr>
          <w:rFonts w:ascii="Calibri" w:hAnsi="Calibri" w:cs="Calibri"/>
          <w:bCs/>
        </w:rPr>
        <w:t xml:space="preserve">stipulating that dogs are to be excluded </w:t>
      </w:r>
      <w:r w:rsidR="00071643" w:rsidRPr="00071643">
        <w:rPr>
          <w:rFonts w:ascii="Calibri" w:hAnsi="Calibri" w:cs="Calibri"/>
          <w:bCs/>
        </w:rPr>
        <w:t xml:space="preserve">from our </w:t>
      </w:r>
      <w:r w:rsidR="004E188E" w:rsidRPr="00071643">
        <w:rPr>
          <w:rFonts w:ascii="Calibri" w:hAnsi="Calibri" w:cs="Calibri"/>
          <w:bCs/>
        </w:rPr>
        <w:t>recreation ground are not enforceable</w:t>
      </w:r>
      <w:r w:rsidR="00071643" w:rsidRPr="00071643">
        <w:rPr>
          <w:rFonts w:ascii="Calibri" w:hAnsi="Calibri" w:cs="Calibri"/>
          <w:bCs/>
        </w:rPr>
        <w:t>,</w:t>
      </w:r>
      <w:r w:rsidR="00332842" w:rsidRPr="00071643">
        <w:rPr>
          <w:rFonts w:ascii="Calibri" w:hAnsi="Calibri" w:cs="Calibri"/>
          <w:bCs/>
        </w:rPr>
        <w:t xml:space="preserve"> </w:t>
      </w:r>
      <w:r w:rsidR="00332842" w:rsidRPr="00332842">
        <w:rPr>
          <w:rFonts w:ascii="Calibri" w:hAnsi="Calibri" w:cs="Calibri"/>
          <w:bCs/>
        </w:rPr>
        <w:t>unlike PSPOs</w:t>
      </w:r>
      <w:r w:rsidR="00332842">
        <w:rPr>
          <w:rFonts w:ascii="Calibri" w:hAnsi="Calibri" w:cs="Calibri"/>
          <w:bCs/>
        </w:rPr>
        <w:t>,</w:t>
      </w:r>
      <w:r w:rsidR="00332842" w:rsidRPr="00071643">
        <w:rPr>
          <w:rFonts w:ascii="Calibri" w:hAnsi="Calibri" w:cs="Calibri"/>
          <w:bCs/>
        </w:rPr>
        <w:t xml:space="preserve"> and do not seem to be acting as a </w:t>
      </w:r>
      <w:proofErr w:type="gramStart"/>
      <w:r w:rsidR="00332842" w:rsidRPr="00071643">
        <w:rPr>
          <w:rFonts w:ascii="Calibri" w:hAnsi="Calibri" w:cs="Calibri"/>
          <w:bCs/>
        </w:rPr>
        <w:t>sufficient</w:t>
      </w:r>
      <w:proofErr w:type="gramEnd"/>
      <w:r w:rsidR="00332842" w:rsidRPr="00071643">
        <w:rPr>
          <w:rFonts w:ascii="Calibri" w:hAnsi="Calibri" w:cs="Calibri"/>
          <w:bCs/>
        </w:rPr>
        <w:t xml:space="preserve"> deterrent</w:t>
      </w:r>
      <w:r w:rsidR="004E188E" w:rsidRPr="00071643">
        <w:rPr>
          <w:rFonts w:ascii="Calibri" w:hAnsi="Calibri" w:cs="Calibri"/>
          <w:bCs/>
        </w:rPr>
        <w:t>. However, Information on Rugby Borough Council’s website seems to indicate that all enclosed children’s play areas are covered by such a dog control PSPO</w:t>
      </w:r>
      <w:r w:rsidR="00071643" w:rsidRPr="00071643">
        <w:rPr>
          <w:rFonts w:ascii="Calibri" w:hAnsi="Calibri" w:cs="Calibri"/>
          <w:bCs/>
        </w:rPr>
        <w:t>,</w:t>
      </w:r>
      <w:r w:rsidR="004E188E" w:rsidRPr="00071643">
        <w:rPr>
          <w:rFonts w:ascii="Calibri" w:hAnsi="Calibri" w:cs="Calibri"/>
          <w:bCs/>
        </w:rPr>
        <w:t xml:space="preserve"> and this perhaps needs to </w:t>
      </w:r>
      <w:proofErr w:type="spellStart"/>
      <w:proofErr w:type="gramStart"/>
      <w:r w:rsidR="004E188E" w:rsidRPr="00071643">
        <w:rPr>
          <w:rFonts w:ascii="Calibri" w:hAnsi="Calibri" w:cs="Calibri"/>
          <w:bCs/>
        </w:rPr>
        <w:t>drawn</w:t>
      </w:r>
      <w:proofErr w:type="spellEnd"/>
      <w:proofErr w:type="gramEnd"/>
      <w:r w:rsidR="000676EE" w:rsidRPr="00071643">
        <w:rPr>
          <w:rFonts w:ascii="Calibri" w:hAnsi="Calibri" w:cs="Calibri"/>
          <w:bCs/>
        </w:rPr>
        <w:t xml:space="preserve"> </w:t>
      </w:r>
      <w:r w:rsidR="004E188E" w:rsidRPr="00071643">
        <w:rPr>
          <w:rFonts w:ascii="Calibri" w:hAnsi="Calibri" w:cs="Calibri"/>
          <w:bCs/>
        </w:rPr>
        <w:t xml:space="preserve">to the attention of the public by appropriate signs at the Recreation Ground.  </w:t>
      </w:r>
      <w:r w:rsidR="00467751" w:rsidRPr="00071643">
        <w:rPr>
          <w:rFonts w:ascii="Calibri" w:hAnsi="Calibri" w:cs="Calibri"/>
          <w:bCs/>
        </w:rPr>
        <w:t>T</w:t>
      </w:r>
      <w:r w:rsidR="004E188E" w:rsidRPr="00071643">
        <w:rPr>
          <w:rFonts w:ascii="Calibri" w:hAnsi="Calibri" w:cs="Calibri"/>
          <w:bCs/>
        </w:rPr>
        <w:t>h</w:t>
      </w:r>
      <w:r w:rsidR="004B2246" w:rsidRPr="00071643">
        <w:rPr>
          <w:rFonts w:ascii="Calibri" w:hAnsi="Calibri" w:cs="Calibri"/>
          <w:bCs/>
        </w:rPr>
        <w:t>is</w:t>
      </w:r>
      <w:r w:rsidR="004E188E" w:rsidRPr="00071643">
        <w:rPr>
          <w:rFonts w:ascii="Calibri" w:hAnsi="Calibri" w:cs="Calibri"/>
          <w:bCs/>
        </w:rPr>
        <w:t xml:space="preserve"> consultation </w:t>
      </w:r>
      <w:r w:rsidR="004B2246" w:rsidRPr="00071643">
        <w:rPr>
          <w:rFonts w:ascii="Calibri" w:hAnsi="Calibri" w:cs="Calibri"/>
          <w:bCs/>
        </w:rPr>
        <w:t xml:space="preserve">will </w:t>
      </w:r>
      <w:r w:rsidR="00071643" w:rsidRPr="00071643">
        <w:rPr>
          <w:rFonts w:ascii="Calibri" w:hAnsi="Calibri" w:cs="Calibri"/>
          <w:bCs/>
        </w:rPr>
        <w:t xml:space="preserve">now </w:t>
      </w:r>
      <w:r w:rsidR="004B2246" w:rsidRPr="00071643">
        <w:rPr>
          <w:rFonts w:ascii="Calibri" w:hAnsi="Calibri" w:cs="Calibri"/>
          <w:bCs/>
        </w:rPr>
        <w:t xml:space="preserve">be </w:t>
      </w:r>
      <w:r w:rsidR="004E188E" w:rsidRPr="00071643">
        <w:rPr>
          <w:rFonts w:ascii="Calibri" w:hAnsi="Calibri" w:cs="Calibri"/>
          <w:bCs/>
        </w:rPr>
        <w:t xml:space="preserve">contributed </w:t>
      </w:r>
      <w:r w:rsidR="004B2246" w:rsidRPr="00071643">
        <w:rPr>
          <w:rFonts w:ascii="Calibri" w:hAnsi="Calibri" w:cs="Calibri"/>
          <w:bCs/>
        </w:rPr>
        <w:t xml:space="preserve">to and </w:t>
      </w:r>
      <w:r w:rsidR="004B2246">
        <w:rPr>
          <w:rFonts w:ascii="Calibri" w:hAnsi="Calibri" w:cs="Calibri"/>
          <w:bCs/>
        </w:rPr>
        <w:t>our options explored further.</w:t>
      </w:r>
    </w:p>
    <w:p w14:paraId="317815E4" w14:textId="77777777" w:rsidR="00C8792A" w:rsidRPr="00071643" w:rsidRDefault="00C8792A" w:rsidP="00C8792A">
      <w:pPr>
        <w:rPr>
          <w:rFonts w:ascii="Calibri" w:hAnsi="Calibri" w:cs="Calibri"/>
          <w:b/>
        </w:rPr>
      </w:pPr>
    </w:p>
    <w:p w14:paraId="66ECAA9C" w14:textId="77777777" w:rsidR="00C8792A" w:rsidRPr="00071643" w:rsidRDefault="00C8792A" w:rsidP="00C8792A">
      <w:pPr>
        <w:rPr>
          <w:rFonts w:ascii="Calibri" w:hAnsi="Calibri" w:cs="Calibri"/>
        </w:rPr>
      </w:pPr>
      <w:r w:rsidRPr="00071643">
        <w:rPr>
          <w:rFonts w:ascii="Calibri" w:hAnsi="Calibri" w:cs="Calibri"/>
          <w:b/>
        </w:rPr>
        <w:t>549 Community items/Village Maintenance</w:t>
      </w:r>
      <w:r w:rsidRPr="00071643">
        <w:rPr>
          <w:rFonts w:ascii="Calibri" w:hAnsi="Calibri" w:cs="Calibri"/>
        </w:rPr>
        <w:t xml:space="preserve">   </w:t>
      </w:r>
    </w:p>
    <w:p w14:paraId="231166F6" w14:textId="77777777" w:rsidR="00D77ECD" w:rsidRPr="00071643" w:rsidRDefault="00D77ECD" w:rsidP="00C8792A">
      <w:pPr>
        <w:rPr>
          <w:rFonts w:ascii="Calibri" w:hAnsi="Calibri" w:cs="Calibri"/>
        </w:rPr>
      </w:pPr>
    </w:p>
    <w:p w14:paraId="205A1A42" w14:textId="74033D4E" w:rsidR="00C8792A" w:rsidRPr="00071643" w:rsidRDefault="00D77ECD" w:rsidP="00C8792A">
      <w:pPr>
        <w:rPr>
          <w:rFonts w:ascii="Calibri" w:hAnsi="Calibri" w:cs="Calibri"/>
        </w:rPr>
      </w:pPr>
      <w:r w:rsidRPr="00071643">
        <w:rPr>
          <w:rFonts w:ascii="Calibri" w:hAnsi="Calibri" w:cs="Calibri"/>
        </w:rPr>
        <w:t>Tree surgeons have been booked to carry out the necessary work to the r</w:t>
      </w:r>
      <w:r w:rsidR="00C8792A" w:rsidRPr="00071643">
        <w:rPr>
          <w:rFonts w:ascii="Calibri" w:hAnsi="Calibri" w:cs="Calibri"/>
        </w:rPr>
        <w:t>ecreation ground trees</w:t>
      </w:r>
      <w:r w:rsidR="00071643" w:rsidRPr="00071643">
        <w:rPr>
          <w:rFonts w:ascii="Calibri" w:hAnsi="Calibri" w:cs="Calibri"/>
        </w:rPr>
        <w:t xml:space="preserve"> on January 28</w:t>
      </w:r>
      <w:r w:rsidR="00071643" w:rsidRPr="00071643">
        <w:rPr>
          <w:rFonts w:ascii="Calibri" w:hAnsi="Calibri" w:cs="Calibri"/>
          <w:vertAlign w:val="superscript"/>
        </w:rPr>
        <w:t>th</w:t>
      </w:r>
      <w:r w:rsidR="00071643" w:rsidRPr="00071643">
        <w:rPr>
          <w:rFonts w:ascii="Calibri" w:hAnsi="Calibri" w:cs="Calibri"/>
        </w:rPr>
        <w:t>.</w:t>
      </w:r>
      <w:r w:rsidR="009B702A" w:rsidRPr="00071643">
        <w:rPr>
          <w:rFonts w:ascii="Calibri" w:hAnsi="Calibri" w:cs="Calibri"/>
        </w:rPr>
        <w:t xml:space="preserve"> </w:t>
      </w:r>
    </w:p>
    <w:p w14:paraId="550F38E9" w14:textId="77777777" w:rsidR="00D77ECD" w:rsidRPr="00071643" w:rsidRDefault="00C8792A" w:rsidP="00C8792A">
      <w:pPr>
        <w:rPr>
          <w:rFonts w:ascii="Calibri" w:hAnsi="Calibri" w:cs="Calibri"/>
        </w:rPr>
      </w:pPr>
      <w:r w:rsidRPr="00071643">
        <w:rPr>
          <w:rFonts w:ascii="Calibri" w:hAnsi="Calibri" w:cs="Calibri"/>
        </w:rPr>
        <w:t xml:space="preserve">         </w:t>
      </w:r>
    </w:p>
    <w:p w14:paraId="3BAE2BEB" w14:textId="772F0C70" w:rsidR="00C8792A" w:rsidRPr="00071643" w:rsidRDefault="00D77ECD" w:rsidP="00C8792A">
      <w:pPr>
        <w:rPr>
          <w:rFonts w:ascii="Calibri" w:hAnsi="Calibri" w:cs="Calibri"/>
        </w:rPr>
      </w:pPr>
      <w:r w:rsidRPr="00071643">
        <w:rPr>
          <w:rFonts w:ascii="Calibri" w:hAnsi="Calibri" w:cs="Calibri"/>
        </w:rPr>
        <w:t>The f</w:t>
      </w:r>
      <w:r w:rsidR="00C8792A" w:rsidRPr="00071643">
        <w:rPr>
          <w:rFonts w:ascii="Calibri" w:hAnsi="Calibri" w:cs="Calibri"/>
        </w:rPr>
        <w:t>aulty street lighting</w:t>
      </w:r>
      <w:r w:rsidR="009B702A" w:rsidRPr="00071643">
        <w:rPr>
          <w:rFonts w:ascii="Calibri" w:hAnsi="Calibri" w:cs="Calibri"/>
        </w:rPr>
        <w:t xml:space="preserve"> on Kings Newnham Road was reported to Eon and </w:t>
      </w:r>
      <w:r w:rsidRPr="00071643">
        <w:rPr>
          <w:rFonts w:ascii="Calibri" w:hAnsi="Calibri" w:cs="Calibri"/>
        </w:rPr>
        <w:t>has</w:t>
      </w:r>
      <w:r w:rsidR="00071643" w:rsidRPr="00071643">
        <w:rPr>
          <w:rFonts w:ascii="Calibri" w:hAnsi="Calibri" w:cs="Calibri"/>
        </w:rPr>
        <w:t xml:space="preserve"> now</w:t>
      </w:r>
      <w:r w:rsidR="009B702A" w:rsidRPr="00071643">
        <w:rPr>
          <w:rFonts w:ascii="Calibri" w:hAnsi="Calibri" w:cs="Calibri"/>
        </w:rPr>
        <w:t xml:space="preserve"> </w:t>
      </w:r>
      <w:r w:rsidRPr="00071643">
        <w:rPr>
          <w:rFonts w:ascii="Calibri" w:hAnsi="Calibri" w:cs="Calibri"/>
        </w:rPr>
        <w:t xml:space="preserve">been restored to </w:t>
      </w:r>
      <w:r w:rsidR="009B702A" w:rsidRPr="00071643">
        <w:rPr>
          <w:rFonts w:ascii="Calibri" w:hAnsi="Calibri" w:cs="Calibri"/>
        </w:rPr>
        <w:t>working order.</w:t>
      </w:r>
    </w:p>
    <w:p w14:paraId="63F2E3A4" w14:textId="77777777" w:rsidR="00D77ECD" w:rsidRPr="00071643" w:rsidRDefault="00C8792A" w:rsidP="00C8792A">
      <w:pPr>
        <w:rPr>
          <w:rFonts w:ascii="Calibri" w:hAnsi="Calibri" w:cs="Calibri"/>
        </w:rPr>
      </w:pPr>
      <w:r w:rsidRPr="00071643">
        <w:rPr>
          <w:rFonts w:ascii="Calibri" w:hAnsi="Calibri" w:cs="Calibri"/>
        </w:rPr>
        <w:t xml:space="preserve">        </w:t>
      </w:r>
      <w:r w:rsidR="00D77ECD" w:rsidRPr="00071643">
        <w:rPr>
          <w:rFonts w:ascii="Calibri" w:hAnsi="Calibri" w:cs="Calibri"/>
        </w:rPr>
        <w:t xml:space="preserve"> </w:t>
      </w:r>
    </w:p>
    <w:p w14:paraId="1C22337C" w14:textId="2399FAB8" w:rsidR="00D77ECD" w:rsidRPr="00071643" w:rsidRDefault="00D77ECD" w:rsidP="00C8792A">
      <w:pPr>
        <w:rPr>
          <w:rFonts w:ascii="Calibri" w:hAnsi="Calibri" w:cs="Calibri"/>
        </w:rPr>
      </w:pPr>
      <w:r w:rsidRPr="00071643">
        <w:rPr>
          <w:rFonts w:ascii="Calibri" w:hAnsi="Calibri" w:cs="Calibri"/>
        </w:rPr>
        <w:t>The size of the annual contribution to the village</w:t>
      </w:r>
      <w:r w:rsidR="00C8792A" w:rsidRPr="00071643">
        <w:rPr>
          <w:rFonts w:ascii="Calibri" w:hAnsi="Calibri" w:cs="Calibri"/>
        </w:rPr>
        <w:t xml:space="preserve"> </w:t>
      </w:r>
      <w:r w:rsidRPr="00071643">
        <w:rPr>
          <w:rFonts w:ascii="Calibri" w:hAnsi="Calibri" w:cs="Calibri"/>
        </w:rPr>
        <w:t>n</w:t>
      </w:r>
      <w:r w:rsidR="00C8792A" w:rsidRPr="00071643">
        <w:rPr>
          <w:rFonts w:ascii="Calibri" w:hAnsi="Calibri" w:cs="Calibri"/>
        </w:rPr>
        <w:t xml:space="preserve">ewsletter </w:t>
      </w:r>
      <w:r w:rsidRPr="00071643">
        <w:rPr>
          <w:rFonts w:ascii="Calibri" w:hAnsi="Calibri" w:cs="Calibri"/>
        </w:rPr>
        <w:t>was discussed.</w:t>
      </w:r>
      <w:bookmarkStart w:id="0" w:name="_GoBack"/>
      <w:bookmarkEnd w:id="0"/>
      <w:r w:rsidRPr="00071643">
        <w:rPr>
          <w:rFonts w:ascii="Calibri" w:hAnsi="Calibri" w:cs="Calibri"/>
        </w:rPr>
        <w:t xml:space="preserve">  It was decided to donate £200 as we did last year:</w:t>
      </w:r>
    </w:p>
    <w:p w14:paraId="2686E2A9" w14:textId="71DF5DB0" w:rsidR="00C8792A" w:rsidRPr="00071643" w:rsidRDefault="00D77ECD" w:rsidP="003A2610">
      <w:pPr>
        <w:tabs>
          <w:tab w:val="left" w:pos="2847"/>
        </w:tabs>
        <w:rPr>
          <w:rFonts w:ascii="Calibri" w:hAnsi="Calibri" w:cs="Calibri"/>
        </w:rPr>
      </w:pPr>
      <w:r w:rsidRPr="00071643">
        <w:rPr>
          <w:rFonts w:ascii="Calibri" w:hAnsi="Calibri" w:cs="Calibri"/>
        </w:rPr>
        <w:t>Proposed: JJ</w:t>
      </w:r>
      <w:r w:rsidR="003A2610" w:rsidRPr="00071643">
        <w:rPr>
          <w:rFonts w:ascii="Calibri" w:hAnsi="Calibri" w:cs="Calibri"/>
        </w:rPr>
        <w:tab/>
      </w:r>
    </w:p>
    <w:p w14:paraId="79E58966" w14:textId="7524054E" w:rsidR="00D77ECD" w:rsidRPr="00071643" w:rsidRDefault="00D77ECD" w:rsidP="00C8792A">
      <w:pPr>
        <w:rPr>
          <w:rFonts w:ascii="Calibri" w:hAnsi="Calibri" w:cs="Calibri"/>
        </w:rPr>
      </w:pPr>
      <w:r w:rsidRPr="00071643">
        <w:rPr>
          <w:rFonts w:ascii="Calibri" w:hAnsi="Calibri" w:cs="Calibri"/>
        </w:rPr>
        <w:t>Seconded: DH, JM</w:t>
      </w:r>
    </w:p>
    <w:p w14:paraId="1D40844C" w14:textId="77777777" w:rsidR="00D77ECD" w:rsidRPr="00071643" w:rsidRDefault="00D77ECD" w:rsidP="00C8792A">
      <w:pPr>
        <w:rPr>
          <w:rFonts w:ascii="Calibri" w:hAnsi="Calibri" w:cs="Calibri"/>
        </w:rPr>
      </w:pPr>
    </w:p>
    <w:p w14:paraId="1FB22824" w14:textId="19606EA7" w:rsidR="00C8792A" w:rsidRPr="00071643" w:rsidRDefault="00C8792A" w:rsidP="00C8792A">
      <w:pPr>
        <w:rPr>
          <w:rFonts w:ascii="Calibri" w:hAnsi="Calibri" w:cs="Calibri"/>
        </w:rPr>
      </w:pPr>
      <w:r w:rsidRPr="00071643">
        <w:rPr>
          <w:rFonts w:ascii="Calibri" w:hAnsi="Calibri" w:cs="Calibri"/>
        </w:rPr>
        <w:t xml:space="preserve"> </w:t>
      </w:r>
      <w:r w:rsidR="009B702A" w:rsidRPr="00071643">
        <w:rPr>
          <w:rFonts w:ascii="Calibri" w:hAnsi="Calibri" w:cs="Calibri"/>
        </w:rPr>
        <w:t>Our local neighbourhood watch co-ordinator contacted CLPC to alert us to an electronic updating service provided by the local police. They suggested that we may wish to subscribe to this, which we shall now do.</w:t>
      </w:r>
    </w:p>
    <w:p w14:paraId="2CA94BFA" w14:textId="77777777" w:rsidR="00D77ECD" w:rsidRPr="00071643" w:rsidRDefault="00D77ECD" w:rsidP="00C8792A">
      <w:pPr>
        <w:rPr>
          <w:rFonts w:ascii="Calibri" w:hAnsi="Calibri" w:cs="Calibri"/>
        </w:rPr>
      </w:pPr>
    </w:p>
    <w:p w14:paraId="10BAB024" w14:textId="2514B29F" w:rsidR="00C8792A" w:rsidRPr="00071643" w:rsidRDefault="009B702A" w:rsidP="00C8792A">
      <w:pPr>
        <w:rPr>
          <w:rFonts w:ascii="Calibri" w:hAnsi="Calibri" w:cs="Calibri"/>
        </w:rPr>
      </w:pPr>
      <w:r w:rsidRPr="00071643">
        <w:rPr>
          <w:rFonts w:ascii="Calibri" w:hAnsi="Calibri" w:cs="Calibri"/>
        </w:rPr>
        <w:t xml:space="preserve">The </w:t>
      </w:r>
      <w:r w:rsidR="00C8792A" w:rsidRPr="00071643">
        <w:rPr>
          <w:rFonts w:ascii="Calibri" w:hAnsi="Calibri" w:cs="Calibri"/>
        </w:rPr>
        <w:t xml:space="preserve">Salvation Army </w:t>
      </w:r>
      <w:r w:rsidRPr="00071643">
        <w:rPr>
          <w:rFonts w:ascii="Calibri" w:hAnsi="Calibri" w:cs="Calibri"/>
        </w:rPr>
        <w:t xml:space="preserve">have been in touch to enquire as to whether we would be willing to host a </w:t>
      </w:r>
      <w:r w:rsidR="00C8792A" w:rsidRPr="00071643">
        <w:rPr>
          <w:rFonts w:ascii="Calibri" w:hAnsi="Calibri" w:cs="Calibri"/>
        </w:rPr>
        <w:t xml:space="preserve">textile bank </w:t>
      </w:r>
      <w:r w:rsidRPr="00071643">
        <w:rPr>
          <w:rFonts w:ascii="Calibri" w:hAnsi="Calibri" w:cs="Calibri"/>
        </w:rPr>
        <w:t xml:space="preserve">in the village, for which we could receive £100 a month.  The question of a suitable </w:t>
      </w:r>
      <w:r w:rsidRPr="00071643">
        <w:rPr>
          <w:rFonts w:ascii="Calibri" w:hAnsi="Calibri" w:cs="Calibri"/>
        </w:rPr>
        <w:lastRenderedPageBreak/>
        <w:t xml:space="preserve">location and the merits of </w:t>
      </w:r>
      <w:r w:rsidR="00D77ECD" w:rsidRPr="00071643">
        <w:rPr>
          <w:rFonts w:ascii="Calibri" w:hAnsi="Calibri" w:cs="Calibri"/>
        </w:rPr>
        <w:t>having one on a trial basis were discussed.  I</w:t>
      </w:r>
      <w:r w:rsidRPr="00071643">
        <w:rPr>
          <w:rFonts w:ascii="Calibri" w:hAnsi="Calibri" w:cs="Calibri"/>
        </w:rPr>
        <w:t xml:space="preserve">t was decided to canvas the views of parishioners by </w:t>
      </w:r>
      <w:r w:rsidR="00D77ECD" w:rsidRPr="00071643">
        <w:rPr>
          <w:rFonts w:ascii="Calibri" w:hAnsi="Calibri" w:cs="Calibri"/>
        </w:rPr>
        <w:t xml:space="preserve">placing a </w:t>
      </w:r>
      <w:r w:rsidRPr="00071643">
        <w:rPr>
          <w:rFonts w:ascii="Calibri" w:hAnsi="Calibri" w:cs="Calibri"/>
        </w:rPr>
        <w:t>request</w:t>
      </w:r>
      <w:r w:rsidR="00D77ECD" w:rsidRPr="00071643">
        <w:rPr>
          <w:rFonts w:ascii="Calibri" w:hAnsi="Calibri" w:cs="Calibri"/>
        </w:rPr>
        <w:t xml:space="preserve"> for</w:t>
      </w:r>
      <w:r w:rsidRPr="00071643">
        <w:rPr>
          <w:rFonts w:ascii="Calibri" w:hAnsi="Calibri" w:cs="Calibri"/>
        </w:rPr>
        <w:t xml:space="preserve"> feedback from them in the local newsletter. </w:t>
      </w:r>
      <w:r w:rsidR="00C8792A" w:rsidRPr="00071643">
        <w:rPr>
          <w:rFonts w:ascii="Calibri" w:hAnsi="Calibri" w:cs="Calibri"/>
        </w:rPr>
        <w:t xml:space="preserve">        </w:t>
      </w:r>
    </w:p>
    <w:p w14:paraId="65041E5B" w14:textId="77777777" w:rsidR="00C8792A" w:rsidRPr="00071643" w:rsidRDefault="00C8792A" w:rsidP="00C8792A">
      <w:pPr>
        <w:rPr>
          <w:rFonts w:ascii="Calibri" w:hAnsi="Calibri" w:cs="Calibri"/>
        </w:rPr>
      </w:pPr>
    </w:p>
    <w:p w14:paraId="224C788D" w14:textId="10B1C640" w:rsidR="00C8792A" w:rsidRPr="00071643" w:rsidRDefault="00C8792A" w:rsidP="00262D16">
      <w:pPr>
        <w:tabs>
          <w:tab w:val="left" w:pos="613"/>
          <w:tab w:val="right" w:pos="9695"/>
        </w:tabs>
        <w:rPr>
          <w:rFonts w:ascii="Calibri" w:eastAsia="Helvetica" w:hAnsi="Calibri" w:cs="Calibri"/>
        </w:rPr>
      </w:pPr>
      <w:r w:rsidRPr="00071643">
        <w:rPr>
          <w:rFonts w:ascii="Calibri" w:eastAsia="Helvetica" w:hAnsi="Calibri" w:cs="Calibri"/>
          <w:b/>
          <w:bCs/>
        </w:rPr>
        <w:t>550   Councillors' reports and Items for Future Agendas</w:t>
      </w:r>
      <w:r w:rsidRPr="00071643">
        <w:rPr>
          <w:rFonts w:ascii="Calibri" w:eastAsia="Helvetica" w:hAnsi="Calibri" w:cs="Calibri"/>
        </w:rPr>
        <w:t xml:space="preserve"> – </w:t>
      </w:r>
      <w:r w:rsidR="00D2377B" w:rsidRPr="00071643">
        <w:rPr>
          <w:rFonts w:ascii="Calibri" w:eastAsia="Helvetica" w:hAnsi="Calibri" w:cs="Calibri"/>
        </w:rPr>
        <w:t>the re-instatement of monthly inspections of the Council’s properties will be discussed at next month’s meeting</w:t>
      </w:r>
      <w:r w:rsidRPr="00071643">
        <w:rPr>
          <w:rFonts w:ascii="Calibri" w:eastAsia="Helvetica" w:hAnsi="Calibri" w:cs="Calibri"/>
        </w:rPr>
        <w:tab/>
        <w:t xml:space="preserve"> </w:t>
      </w:r>
    </w:p>
    <w:p w14:paraId="2C67C461" w14:textId="77777777" w:rsidR="006405ED" w:rsidRPr="00071643" w:rsidRDefault="006405ED" w:rsidP="00262D16">
      <w:pPr>
        <w:tabs>
          <w:tab w:val="left" w:pos="613"/>
          <w:tab w:val="right" w:pos="9695"/>
        </w:tabs>
        <w:rPr>
          <w:rFonts w:ascii="Calibri" w:hAnsi="Calibri" w:cs="Calibri"/>
        </w:rPr>
      </w:pPr>
    </w:p>
    <w:p w14:paraId="6AB98160" w14:textId="55B3515E" w:rsidR="00C8792A" w:rsidRPr="00071643" w:rsidRDefault="00C8792A" w:rsidP="00C8792A">
      <w:pPr>
        <w:autoSpaceDE w:val="0"/>
        <w:rPr>
          <w:rFonts w:ascii="Calibri" w:eastAsia="Helvetica" w:hAnsi="Calibri" w:cs="Calibri"/>
        </w:rPr>
      </w:pPr>
      <w:r w:rsidRPr="00071643">
        <w:rPr>
          <w:rFonts w:ascii="Calibri" w:eastAsia="Helvetica" w:hAnsi="Calibri" w:cs="Calibri"/>
          <w:b/>
          <w:bCs/>
        </w:rPr>
        <w:t xml:space="preserve">551 Date of Next Meeting </w:t>
      </w:r>
      <w:r w:rsidRPr="00071643">
        <w:rPr>
          <w:rFonts w:ascii="Calibri" w:eastAsia="Helvetica" w:hAnsi="Calibri" w:cs="Calibri"/>
        </w:rPr>
        <w:t>-</w:t>
      </w:r>
      <w:r w:rsidR="00FC2FF8" w:rsidRPr="00071643">
        <w:rPr>
          <w:rFonts w:ascii="Calibri" w:eastAsia="Helvetica" w:hAnsi="Calibri" w:cs="Calibri"/>
        </w:rPr>
        <w:t xml:space="preserve"> </w:t>
      </w:r>
      <w:r w:rsidRPr="00071643">
        <w:rPr>
          <w:rFonts w:ascii="Calibri" w:eastAsia="Helvetica" w:hAnsi="Calibri" w:cs="Calibri"/>
        </w:rPr>
        <w:t xml:space="preserve">the date of the next meeting </w:t>
      </w:r>
      <w:r w:rsidR="00FC2FF8" w:rsidRPr="00071643">
        <w:rPr>
          <w:rFonts w:ascii="Calibri" w:eastAsia="Helvetica" w:hAnsi="Calibri" w:cs="Calibri"/>
        </w:rPr>
        <w:t>w</w:t>
      </w:r>
      <w:r w:rsidRPr="00071643">
        <w:rPr>
          <w:rFonts w:ascii="Calibri" w:eastAsia="Helvetica" w:hAnsi="Calibri" w:cs="Calibri"/>
        </w:rPr>
        <w:t xml:space="preserve">as </w:t>
      </w:r>
      <w:r w:rsidR="00FC2FF8" w:rsidRPr="00071643">
        <w:rPr>
          <w:rFonts w:ascii="Calibri" w:eastAsia="Helvetica" w:hAnsi="Calibri" w:cs="Calibri"/>
        </w:rPr>
        <w:t xml:space="preserve">confirmed as </w:t>
      </w:r>
      <w:r w:rsidRPr="00071643">
        <w:rPr>
          <w:rFonts w:ascii="Calibri" w:eastAsia="Helvetica" w:hAnsi="Calibri" w:cs="Calibri"/>
        </w:rPr>
        <w:t>9</w:t>
      </w:r>
      <w:r w:rsidRPr="00071643">
        <w:rPr>
          <w:rFonts w:ascii="Calibri" w:eastAsia="Helvetica" w:hAnsi="Calibri" w:cs="Calibri"/>
          <w:vertAlign w:val="superscript"/>
        </w:rPr>
        <w:t>th</w:t>
      </w:r>
      <w:r w:rsidRPr="00071643">
        <w:rPr>
          <w:rFonts w:ascii="Calibri" w:eastAsia="Helvetica" w:hAnsi="Calibri" w:cs="Calibri"/>
        </w:rPr>
        <w:t xml:space="preserve"> January 2019</w:t>
      </w:r>
    </w:p>
    <w:p w14:paraId="5B456813" w14:textId="77777777" w:rsidR="00FC2FF8" w:rsidRPr="00071643" w:rsidRDefault="00FC2FF8" w:rsidP="00C8792A">
      <w:pPr>
        <w:autoSpaceDE w:val="0"/>
        <w:rPr>
          <w:rFonts w:ascii="Calibri" w:eastAsia="Helvetica-Bold" w:hAnsi="Calibri" w:cs="Calibri"/>
          <w:b/>
          <w:bCs/>
        </w:rPr>
      </w:pPr>
    </w:p>
    <w:p w14:paraId="775CF1D3" w14:textId="77777777" w:rsidR="007579A5" w:rsidRPr="00071643" w:rsidRDefault="007579A5">
      <w:pPr>
        <w:tabs>
          <w:tab w:val="right" w:pos="9695"/>
        </w:tabs>
        <w:rPr>
          <w:rFonts w:ascii="Calibri" w:hAnsi="Calibri" w:cs="Calibri"/>
        </w:rPr>
      </w:pPr>
    </w:p>
    <w:p w14:paraId="7DF66411" w14:textId="77777777" w:rsidR="007579A5" w:rsidRPr="00071643" w:rsidRDefault="007579A5">
      <w:pPr>
        <w:tabs>
          <w:tab w:val="right" w:pos="9695"/>
        </w:tabs>
        <w:ind w:left="-14" w:firstLine="27"/>
        <w:rPr>
          <w:rFonts w:ascii="Calibri" w:hAnsi="Calibri" w:cs="Calibri"/>
        </w:rPr>
      </w:pPr>
    </w:p>
    <w:p w14:paraId="7069D895" w14:textId="77777777" w:rsidR="007579A5" w:rsidRPr="00071643" w:rsidRDefault="00194F45">
      <w:pPr>
        <w:autoSpaceDE w:val="0"/>
        <w:rPr>
          <w:rFonts w:ascii="Calibri" w:hAnsi="Calibri" w:cs="Calibri"/>
        </w:rPr>
      </w:pPr>
      <w:r w:rsidRPr="00071643">
        <w:rPr>
          <w:rFonts w:ascii="Calibri" w:eastAsia="Helvetica" w:hAnsi="Calibri" w:cs="Calibri"/>
        </w:rPr>
        <w:t>Signed: …..............................................    Name (print): …...................................................................</w:t>
      </w:r>
    </w:p>
    <w:p w14:paraId="27A6C870" w14:textId="77777777" w:rsidR="007579A5" w:rsidRPr="00071643" w:rsidRDefault="007579A5">
      <w:pPr>
        <w:autoSpaceDE w:val="0"/>
        <w:rPr>
          <w:rFonts w:ascii="Calibri" w:hAnsi="Calibri" w:cs="Calibri"/>
        </w:rPr>
      </w:pPr>
    </w:p>
    <w:p w14:paraId="4464315A" w14:textId="77777777" w:rsidR="007579A5" w:rsidRPr="00071643" w:rsidRDefault="007579A5">
      <w:pPr>
        <w:autoSpaceDE w:val="0"/>
        <w:rPr>
          <w:rFonts w:ascii="Calibri" w:hAnsi="Calibri" w:cs="Calibri"/>
        </w:rPr>
      </w:pPr>
    </w:p>
    <w:p w14:paraId="52C61A2B" w14:textId="77777777" w:rsidR="007579A5" w:rsidRPr="00071643" w:rsidRDefault="00194F45">
      <w:pPr>
        <w:autoSpaceDE w:val="0"/>
        <w:rPr>
          <w:rFonts w:ascii="Calibri" w:hAnsi="Calibri" w:cs="Calibri"/>
        </w:rPr>
      </w:pPr>
      <w:r w:rsidRPr="00071643">
        <w:rPr>
          <w:rFonts w:ascii="Calibri" w:eastAsia="Helvetica" w:hAnsi="Calibri" w:cs="Calibri"/>
        </w:rPr>
        <w:t>Date: …........................................</w:t>
      </w:r>
    </w:p>
    <w:sectPr w:rsidR="007579A5" w:rsidRPr="00071643">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Helvetica-Bold">
    <w:charset w:val="00"/>
    <w:family w:val="swiss"/>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68C1"/>
    <w:rsid w:val="000676EE"/>
    <w:rsid w:val="00071643"/>
    <w:rsid w:val="000D2539"/>
    <w:rsid w:val="00120B13"/>
    <w:rsid w:val="001434FF"/>
    <w:rsid w:val="0014746E"/>
    <w:rsid w:val="0017067E"/>
    <w:rsid w:val="00194F45"/>
    <w:rsid w:val="001B4661"/>
    <w:rsid w:val="001D3AC2"/>
    <w:rsid w:val="002333AB"/>
    <w:rsid w:val="00262D16"/>
    <w:rsid w:val="00264EE8"/>
    <w:rsid w:val="00270DE9"/>
    <w:rsid w:val="002A1067"/>
    <w:rsid w:val="00332842"/>
    <w:rsid w:val="003A2610"/>
    <w:rsid w:val="003B29B2"/>
    <w:rsid w:val="003D0829"/>
    <w:rsid w:val="00451CEF"/>
    <w:rsid w:val="00461A8C"/>
    <w:rsid w:val="00467751"/>
    <w:rsid w:val="004B2246"/>
    <w:rsid w:val="004E188E"/>
    <w:rsid w:val="005656C2"/>
    <w:rsid w:val="00581FFB"/>
    <w:rsid w:val="006147E8"/>
    <w:rsid w:val="006208F0"/>
    <w:rsid w:val="006405ED"/>
    <w:rsid w:val="0065586D"/>
    <w:rsid w:val="0066261D"/>
    <w:rsid w:val="006D4669"/>
    <w:rsid w:val="007579A5"/>
    <w:rsid w:val="007C79CB"/>
    <w:rsid w:val="00810B25"/>
    <w:rsid w:val="008332D6"/>
    <w:rsid w:val="00841CE8"/>
    <w:rsid w:val="00883C6A"/>
    <w:rsid w:val="008964C4"/>
    <w:rsid w:val="008E5A24"/>
    <w:rsid w:val="008F5DAB"/>
    <w:rsid w:val="00923D10"/>
    <w:rsid w:val="009B702A"/>
    <w:rsid w:val="009C74E1"/>
    <w:rsid w:val="00A01271"/>
    <w:rsid w:val="00A554C2"/>
    <w:rsid w:val="00A63179"/>
    <w:rsid w:val="00A87589"/>
    <w:rsid w:val="00AB43D0"/>
    <w:rsid w:val="00BE47F1"/>
    <w:rsid w:val="00BF6DC1"/>
    <w:rsid w:val="00C05D93"/>
    <w:rsid w:val="00C668C1"/>
    <w:rsid w:val="00C8792A"/>
    <w:rsid w:val="00CC1F8C"/>
    <w:rsid w:val="00CC51E8"/>
    <w:rsid w:val="00D138E9"/>
    <w:rsid w:val="00D2377B"/>
    <w:rsid w:val="00D77ECD"/>
    <w:rsid w:val="00DA3959"/>
    <w:rsid w:val="00DB2F44"/>
    <w:rsid w:val="00DE2849"/>
    <w:rsid w:val="00E661CA"/>
    <w:rsid w:val="00F1487D"/>
    <w:rsid w:val="00F42F2B"/>
    <w:rsid w:val="00FC2FF8"/>
    <w:rsid w:val="00FD0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77E41B"/>
  <w15:chartTrackingRefBased/>
  <w15:docId w15:val="{48E10C4D-56AA-4822-A26F-A6275F47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563C1"/>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Quotations">
    <w:name w:val="Quotations"/>
    <w:basedOn w:val="Normal"/>
    <w:pPr>
      <w:spacing w:after="283"/>
      <w:ind w:left="567" w:right="56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7830">
      <w:bodyDiv w:val="1"/>
      <w:marLeft w:val="0"/>
      <w:marRight w:val="0"/>
      <w:marTop w:val="0"/>
      <w:marBottom w:val="0"/>
      <w:divBdr>
        <w:top w:val="none" w:sz="0" w:space="0" w:color="auto"/>
        <w:left w:val="none" w:sz="0" w:space="0" w:color="auto"/>
        <w:bottom w:val="none" w:sz="0" w:space="0" w:color="auto"/>
        <w:right w:val="none" w:sz="0" w:space="0" w:color="auto"/>
      </w:divBdr>
    </w:div>
    <w:div w:id="159174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4223E-2F36-48AC-87F1-3CB7365B7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1922</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Nahit</dc:creator>
  <cp:keywords/>
  <cp:lastModifiedBy>Brynja Tebbutt</cp:lastModifiedBy>
  <cp:revision>23</cp:revision>
  <cp:lastPrinted>2018-04-10T23:14:00Z</cp:lastPrinted>
  <dcterms:created xsi:type="dcterms:W3CDTF">2018-12-12T23:42:00Z</dcterms:created>
  <dcterms:modified xsi:type="dcterms:W3CDTF">2018-12-15T08:26:00Z</dcterms:modified>
</cp:coreProperties>
</file>